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CD45F" w14:textId="19DCF6E1" w:rsidR="0037682D" w:rsidRDefault="005E0F7D" w:rsidP="00232D98">
      <w:pPr>
        <w:spacing w:before="100" w:beforeAutospacing="1" w:after="100" w:afterAutospacing="1" w:line="240" w:lineRule="auto"/>
        <w:outlineLvl w:val="3"/>
        <w:rPr>
          <w:rFonts w:ascii="Times New Roman" w:hAnsi="Times New Roman"/>
          <w:b/>
          <w:bCs/>
          <w:sz w:val="24"/>
          <w:szCs w:val="24"/>
        </w:rPr>
      </w:pPr>
      <w:r>
        <w:rPr>
          <w:noProof/>
        </w:rPr>
        <mc:AlternateContent>
          <mc:Choice Requires="wpg">
            <w:drawing>
              <wp:anchor distT="0" distB="0" distL="114300" distR="114300" simplePos="0" relativeHeight="251658240" behindDoc="0" locked="0" layoutInCell="1" allowOverlap="1" wp14:anchorId="3E91F26D" wp14:editId="02588B19">
                <wp:simplePos x="0" y="0"/>
                <wp:positionH relativeFrom="column">
                  <wp:posOffset>-685800</wp:posOffset>
                </wp:positionH>
                <wp:positionV relativeFrom="paragraph">
                  <wp:posOffset>-50800</wp:posOffset>
                </wp:positionV>
                <wp:extent cx="9326880" cy="404495"/>
                <wp:effectExtent l="0" t="0" r="0" b="0"/>
                <wp:wrapNone/>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26880" cy="404495"/>
                          <a:chOff x="0" y="0"/>
                          <a:chExt cx="9144000" cy="404664"/>
                        </a:xfrm>
                      </wpg:grpSpPr>
                      <wps:wsp>
                        <wps:cNvPr id="2" name="Rectangle 2"/>
                        <wps:cNvSpPr>
                          <a:spLocks/>
                        </wps:cNvSpPr>
                        <wps:spPr>
                          <a:xfrm>
                            <a:off x="0" y="0"/>
                            <a:ext cx="9144000" cy="404664"/>
                          </a:xfrm>
                          <a:prstGeom prst="rect">
                            <a:avLst/>
                          </a:prstGeom>
                          <a:gradFill>
                            <a:gsLst>
                              <a:gs pos="0">
                                <a:srgbClr val="8064A2">
                                  <a:lumMod val="40000"/>
                                  <a:lumOff val="60000"/>
                                </a:srgbClr>
                              </a:gs>
                              <a:gs pos="100000">
                                <a:srgbClr val="FFEBFA"/>
                              </a:gs>
                            </a:gsLst>
                            <a:lin ang="10800000" scaled="0"/>
                          </a:gradFill>
                          <a:ln w="25400" cap="flat" cmpd="sng" algn="ctr">
                            <a:noFill/>
                            <a:prstDash val="solid"/>
                          </a:ln>
                          <a:effectLst/>
                        </wps:spPr>
                        <wps:bodyPr rtlCol="0" anchor="ctr"/>
                      </wps:wsp>
                      <pic:pic xmlns:pic="http://schemas.openxmlformats.org/drawingml/2006/picture">
                        <pic:nvPicPr>
                          <pic:cNvPr id="3" name="Picture 3"/>
                          <pic:cNvPicPr>
                            <a:picLocks/>
                          </pic:cNvPicPr>
                        </pic:nvPicPr>
                        <pic:blipFill>
                          <a:blip r:embed="rId12" cstate="print"/>
                          <a:srcRect/>
                          <a:stretch>
                            <a:fillRect/>
                          </a:stretch>
                        </pic:blipFill>
                        <pic:spPr bwMode="auto">
                          <a:xfrm>
                            <a:off x="323528" y="58316"/>
                            <a:ext cx="288032" cy="288032"/>
                          </a:xfrm>
                          <a:prstGeom prst="rect">
                            <a:avLst/>
                          </a:prstGeom>
                          <a:noFill/>
                          <a:ln>
                            <a:noFill/>
                          </a:ln>
                        </pic:spPr>
                      </pic:pic>
                      <pic:pic xmlns:pic="http://schemas.openxmlformats.org/drawingml/2006/picture">
                        <pic:nvPicPr>
                          <pic:cNvPr id="5" name="Picture 5"/>
                          <pic:cNvPicPr>
                            <a:picLocks/>
                          </pic:cNvPicPr>
                        </pic:nvPicPr>
                        <pic:blipFill>
                          <a:blip r:embed="rId13" cstate="print"/>
                          <a:stretch>
                            <a:fillRect/>
                          </a:stretch>
                        </pic:blipFill>
                        <pic:spPr>
                          <a:xfrm>
                            <a:off x="782277" y="37580"/>
                            <a:ext cx="261331" cy="329504"/>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C42A409" id="Group 3" o:spid="_x0000_s1026" style="position:absolute;margin-left:-54pt;margin-top:-4pt;width:734.4pt;height:31.85pt;z-index:251658240" coordsize="91440,404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">
                <v:rect id="Rectangle 2" o:spid="_x0000_s1027" style="position:absolute;width:91440;height:40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" fillcolor="#ccc1da" stroked="f" strokeweight="2pt">
                  <v:fill color2="#ffebfa" angle="270" focus="100%" type="gradient">
                    <o:fill v:ext="view" type="gradientUnscaled"/>
                  </v:fil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3235;top:583;width:2880;height: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">
                  <v:imagedata r:id="rId14" o:title=""/>
                  <o:lock v:ext="edit" aspectratio="f"/>
                </v:shape>
                <v:shape id="Picture 5" o:spid="_x0000_s1029" type="#_x0000_t75" style="position:absolute;left:7822;top:375;width:2614;height:3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">
                  <v:imagedata r:id="rId15" o:title=""/>
                  <o:lock v:ext="edit" aspectratio="f"/>
                </v:shape>
              </v:group>
            </w:pict>
          </mc:Fallback>
        </mc:AlternateContent>
      </w:r>
      <w:r w:rsidR="00C822F2">
        <w:rPr>
          <w:rFonts w:ascii="Times New Roman" w:hAnsi="Times New Roman"/>
          <w:b/>
          <w:bCs/>
          <w:sz w:val="24"/>
          <w:szCs w:val="24"/>
        </w:rPr>
        <w:t>y</w:t>
      </w:r>
    </w:p>
    <w:p w14:paraId="20D64AF8" w14:textId="4A55F5CD" w:rsidR="00C822F2" w:rsidRPr="00232D98" w:rsidRDefault="00C822F2" w:rsidP="00232D98">
      <w:pPr>
        <w:spacing w:before="100" w:beforeAutospacing="1" w:after="100" w:afterAutospacing="1" w:line="240" w:lineRule="auto"/>
        <w:outlineLvl w:val="3"/>
        <w:rPr>
          <w:rFonts w:ascii="Times New Roman" w:hAnsi="Times New Roman"/>
          <w:b/>
          <w:bCs/>
          <w:sz w:val="24"/>
          <w:szCs w:val="24"/>
        </w:rPr>
        <w:sectPr w:rsidR="00C822F2" w:rsidRPr="00232D98">
          <w:headerReference w:type="even" r:id="rId16"/>
          <w:headerReference w:type="default" r:id="rId17"/>
          <w:footerReference w:type="even" r:id="rId18"/>
          <w:footerReference w:type="default" r:id="rId19"/>
          <w:headerReference w:type="first" r:id="rId20"/>
          <w:footerReference w:type="first" r:id="rId21"/>
          <w:pgSz w:w="12240" w:h="15840"/>
          <w:pgMar w:top="1080" w:right="1080" w:bottom="1080" w:left="1080" w:header="720" w:footer="720" w:gutter="0"/>
          <w:cols w:space="720"/>
          <w:noEndnote/>
        </w:sectPr>
      </w:pPr>
    </w:p>
    <w:p w14:paraId="5806D094" w14:textId="77777777" w:rsidR="006B55E0" w:rsidRPr="00081228" w:rsidRDefault="006B55E0" w:rsidP="006B55E0">
      <w:pPr>
        <w:spacing w:before="100" w:beforeAutospacing="1" w:after="100" w:afterAutospacing="1" w:line="240" w:lineRule="auto"/>
        <w:outlineLvl w:val="3"/>
        <w:rPr>
          <w:b/>
          <w:bCs/>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6B55E0" w:rsidRPr="00081228" w14:paraId="3966AFCD" w14:textId="77777777" w:rsidTr="003408F6">
        <w:tc>
          <w:tcPr>
            <w:tcW w:w="10314" w:type="dxa"/>
          </w:tcPr>
          <w:p w14:paraId="187C985B" w14:textId="77777777" w:rsidR="006B55E0" w:rsidRPr="00D54F9F" w:rsidRDefault="006B55E0" w:rsidP="00232D98">
            <w:pPr>
              <w:spacing w:before="100" w:beforeAutospacing="1" w:after="100" w:afterAutospacing="1"/>
              <w:outlineLvl w:val="3"/>
              <w:rPr>
                <w:rFonts w:cs="Calibri"/>
                <w:b/>
                <w:bCs/>
              </w:rPr>
            </w:pPr>
            <w:r w:rsidRPr="00D54F9F">
              <w:rPr>
                <w:rFonts w:cs="Calibri"/>
                <w:b/>
                <w:bCs/>
              </w:rPr>
              <w:t xml:space="preserve">This </w:t>
            </w:r>
            <w:r w:rsidR="00CC6E68" w:rsidRPr="00D54F9F">
              <w:rPr>
                <w:rFonts w:cs="Calibri"/>
                <w:b/>
                <w:bCs/>
              </w:rPr>
              <w:t>T</w:t>
            </w:r>
            <w:r w:rsidR="00B964F2" w:rsidRPr="00D54F9F">
              <w:rPr>
                <w:rFonts w:cs="Calibri"/>
                <w:b/>
                <w:bCs/>
              </w:rPr>
              <w:t>emplate</w:t>
            </w:r>
            <w:r w:rsidRPr="00D54F9F">
              <w:rPr>
                <w:rFonts w:cs="Calibri"/>
                <w:b/>
                <w:bCs/>
              </w:rPr>
              <w:t xml:space="preserve"> </w:t>
            </w:r>
            <w:r w:rsidR="00232D98" w:rsidRPr="00D54F9F">
              <w:rPr>
                <w:rFonts w:cs="Calibri"/>
                <w:b/>
                <w:bCs/>
              </w:rPr>
              <w:t>CCTV</w:t>
            </w:r>
            <w:r w:rsidRPr="00D54F9F">
              <w:rPr>
                <w:rFonts w:cs="Calibri"/>
                <w:b/>
                <w:bCs/>
              </w:rPr>
              <w:t xml:space="preserve"> Policy for </w:t>
            </w:r>
            <w:r w:rsidR="00232D98" w:rsidRPr="00D54F9F">
              <w:rPr>
                <w:rFonts w:cs="Calibri"/>
                <w:b/>
                <w:bCs/>
              </w:rPr>
              <w:t xml:space="preserve">Methodist Managing Trustees </w:t>
            </w:r>
            <w:r w:rsidR="00571220" w:rsidRPr="00D54F9F">
              <w:rPr>
                <w:rFonts w:cs="Calibri"/>
                <w:b/>
                <w:bCs/>
              </w:rPr>
              <w:t>outlin</w:t>
            </w:r>
            <w:r w:rsidR="00CC6E68" w:rsidRPr="00D54F9F">
              <w:rPr>
                <w:rFonts w:cs="Calibri"/>
                <w:b/>
                <w:bCs/>
              </w:rPr>
              <w:t>es</w:t>
            </w:r>
            <w:r w:rsidR="00571220" w:rsidRPr="00D54F9F">
              <w:rPr>
                <w:rFonts w:cs="Calibri"/>
                <w:b/>
                <w:bCs/>
              </w:rPr>
              <w:t xml:space="preserve"> how </w:t>
            </w:r>
            <w:r w:rsidR="00232D98" w:rsidRPr="00D54F9F">
              <w:rPr>
                <w:rFonts w:cs="Calibri"/>
                <w:b/>
                <w:bCs/>
              </w:rPr>
              <w:t>volunteers, ministers and staff within the Methodist Church</w:t>
            </w:r>
            <w:r w:rsidR="00AF6CE9">
              <w:rPr>
                <w:rFonts w:cs="Calibri"/>
                <w:b/>
                <w:bCs/>
              </w:rPr>
              <w:t xml:space="preserve"> should</w:t>
            </w:r>
            <w:r w:rsidR="00571220" w:rsidRPr="00D54F9F">
              <w:rPr>
                <w:rFonts w:cs="Calibri"/>
                <w:b/>
                <w:bCs/>
              </w:rPr>
              <w:t xml:space="preserve"> use </w:t>
            </w:r>
            <w:r w:rsidR="00232D98" w:rsidRPr="00D54F9F">
              <w:rPr>
                <w:rFonts w:cs="Calibri"/>
                <w:b/>
                <w:bCs/>
              </w:rPr>
              <w:t>CCTV cameras</w:t>
            </w:r>
            <w:r w:rsidR="00571220" w:rsidRPr="00D54F9F">
              <w:rPr>
                <w:rFonts w:cs="Calibri"/>
                <w:b/>
                <w:bCs/>
              </w:rPr>
              <w:t xml:space="preserve"> at Methodist Church </w:t>
            </w:r>
            <w:r w:rsidR="00F54D1C">
              <w:rPr>
                <w:rFonts w:cs="Calibri"/>
                <w:b/>
                <w:bCs/>
              </w:rPr>
              <w:t xml:space="preserve">premises </w:t>
            </w:r>
            <w:r w:rsidR="00571220" w:rsidRPr="00D54F9F">
              <w:rPr>
                <w:rFonts w:cs="Calibri"/>
                <w:b/>
                <w:bCs/>
              </w:rPr>
              <w:t>and detail</w:t>
            </w:r>
            <w:r w:rsidR="00CC6E68" w:rsidRPr="00D54F9F">
              <w:rPr>
                <w:rFonts w:cs="Calibri"/>
                <w:b/>
                <w:bCs/>
              </w:rPr>
              <w:t>s</w:t>
            </w:r>
            <w:r w:rsidR="00571220" w:rsidRPr="00D54F9F">
              <w:rPr>
                <w:rFonts w:cs="Calibri"/>
                <w:b/>
                <w:bCs/>
              </w:rPr>
              <w:t xml:space="preserve"> safeguards </w:t>
            </w:r>
            <w:r w:rsidR="00AF6CE9">
              <w:rPr>
                <w:rFonts w:cs="Calibri"/>
                <w:b/>
                <w:bCs/>
              </w:rPr>
              <w:t xml:space="preserve">to be </w:t>
            </w:r>
            <w:r w:rsidR="00571220" w:rsidRPr="00D54F9F">
              <w:rPr>
                <w:rFonts w:cs="Calibri"/>
                <w:b/>
                <w:bCs/>
              </w:rPr>
              <w:t>followed to ensure that the personal data involved is processed lawfully</w:t>
            </w:r>
            <w:r w:rsidRPr="00D54F9F">
              <w:rPr>
                <w:rFonts w:cs="Calibri"/>
                <w:b/>
                <w:bCs/>
              </w:rPr>
              <w:t>.</w:t>
            </w:r>
          </w:p>
          <w:p w14:paraId="7EEDA5AF" w14:textId="77777777" w:rsidR="00B964F2" w:rsidRPr="00D54F9F" w:rsidRDefault="00B964F2" w:rsidP="00232D98">
            <w:pPr>
              <w:spacing w:before="100" w:beforeAutospacing="1" w:after="100" w:afterAutospacing="1"/>
              <w:outlineLvl w:val="3"/>
              <w:rPr>
                <w:rFonts w:cs="Calibri"/>
                <w:bCs/>
              </w:rPr>
            </w:pPr>
            <w:r w:rsidRPr="00D54F9F">
              <w:rPr>
                <w:rFonts w:cs="Calibri"/>
                <w:bCs/>
              </w:rPr>
              <w:t xml:space="preserve">Before using this </w:t>
            </w:r>
            <w:r w:rsidR="00B64E30">
              <w:rPr>
                <w:rFonts w:cs="Calibri"/>
                <w:bCs/>
              </w:rPr>
              <w:t>t</w:t>
            </w:r>
            <w:r w:rsidR="00625706">
              <w:rPr>
                <w:rFonts w:cs="Calibri"/>
                <w:bCs/>
              </w:rPr>
              <w:t xml:space="preserve">emplate </w:t>
            </w:r>
            <w:r w:rsidRPr="00D54F9F">
              <w:rPr>
                <w:rFonts w:cs="Calibri"/>
                <w:bCs/>
              </w:rPr>
              <w:t>policy:</w:t>
            </w:r>
          </w:p>
          <w:p w14:paraId="7DFA277A" w14:textId="1988B0EE" w:rsidR="00C40D4B" w:rsidRDefault="00B964F2" w:rsidP="00400B11">
            <w:pPr>
              <w:numPr>
                <w:ilvl w:val="0"/>
                <w:numId w:val="21"/>
              </w:numPr>
              <w:spacing w:before="100" w:beforeAutospacing="1" w:after="100" w:afterAutospacing="1"/>
              <w:outlineLvl w:val="3"/>
              <w:rPr>
                <w:rFonts w:cs="Calibri"/>
                <w:bCs/>
              </w:rPr>
            </w:pPr>
            <w:r w:rsidRPr="00D54F9F">
              <w:rPr>
                <w:rFonts w:cs="Calibri"/>
                <w:bCs/>
              </w:rPr>
              <w:t xml:space="preserve"> </w:t>
            </w:r>
            <w:r w:rsidR="00C40D4B">
              <w:rPr>
                <w:rFonts w:cs="Calibri"/>
                <w:bCs/>
              </w:rPr>
              <w:t>Look at the ICO’s guidance on what to do before installing CCTV:</w:t>
            </w:r>
            <w:r w:rsidR="00EA6F2A">
              <w:rPr>
                <w:rFonts w:cs="Calibri"/>
                <w:bCs/>
              </w:rPr>
              <w:t xml:space="preserve"> </w:t>
            </w:r>
            <w:hyperlink r:id="rId22" w:history="1">
              <w:r w:rsidR="00EA6F2A" w:rsidRPr="00EA6F2A">
                <w:rPr>
                  <w:rStyle w:val="Hyperlink"/>
                  <w:rFonts w:cs="Calibri"/>
                  <w:bCs/>
                </w:rPr>
                <w:t>CCTV for your organisation: things you need to do | ICO</w:t>
              </w:r>
            </w:hyperlink>
            <w:r w:rsidR="00C40D4B">
              <w:rPr>
                <w:rFonts w:cs="Calibri"/>
                <w:bCs/>
              </w:rPr>
              <w:t xml:space="preserve"> </w:t>
            </w:r>
            <w:r w:rsidR="00EB616D">
              <w:rPr>
                <w:rFonts w:cs="Calibri"/>
                <w:bCs/>
              </w:rPr>
              <w:t xml:space="preserve">and refer to the </w:t>
            </w:r>
            <w:hyperlink r:id="rId23" w:history="1">
              <w:r w:rsidR="00EB616D" w:rsidRPr="00107929">
                <w:rPr>
                  <w:rStyle w:val="Hyperlink"/>
                  <w:rFonts w:cs="Calibri"/>
                </w:rPr>
                <w:t>ICO Surveillance Camera Code of Practice</w:t>
              </w:r>
            </w:hyperlink>
            <w:r w:rsidR="00EB616D">
              <w:rPr>
                <w:rFonts w:cs="Calibri"/>
              </w:rPr>
              <w:t xml:space="preserve"> </w:t>
            </w:r>
            <w:r w:rsidR="0052577E" w:rsidRPr="00D54F9F">
              <w:rPr>
                <w:rFonts w:cs="Calibri"/>
              </w:rPr>
              <w:t xml:space="preserve">(see the key principles of the </w:t>
            </w:r>
            <w:r w:rsidR="0052577E">
              <w:rPr>
                <w:rFonts w:cs="Calibri"/>
              </w:rPr>
              <w:t xml:space="preserve">ICO </w:t>
            </w:r>
            <w:r w:rsidR="0052577E" w:rsidRPr="00D54F9F">
              <w:rPr>
                <w:rFonts w:cs="Calibri"/>
              </w:rPr>
              <w:t>Code in</w:t>
            </w:r>
            <w:r w:rsidR="00EB616D">
              <w:rPr>
                <w:rFonts w:cs="Calibri"/>
              </w:rPr>
              <w:t xml:space="preserve"> </w:t>
            </w:r>
            <w:r w:rsidR="00EB616D">
              <w:rPr>
                <w:rFonts w:cs="Calibri"/>
                <w:bCs/>
              </w:rPr>
              <w:t xml:space="preserve">Annex 1 to this </w:t>
            </w:r>
            <w:r w:rsidR="00B64E30">
              <w:rPr>
                <w:rFonts w:cs="Calibri"/>
                <w:bCs/>
              </w:rPr>
              <w:t>t</w:t>
            </w:r>
            <w:r w:rsidR="00EB616D">
              <w:rPr>
                <w:rFonts w:cs="Calibri"/>
                <w:bCs/>
              </w:rPr>
              <w:t xml:space="preserve">emplate </w:t>
            </w:r>
            <w:r w:rsidR="00B64E30">
              <w:rPr>
                <w:rFonts w:cs="Calibri"/>
                <w:bCs/>
              </w:rPr>
              <w:t>p</w:t>
            </w:r>
            <w:r w:rsidR="00EB616D">
              <w:rPr>
                <w:rFonts w:cs="Calibri"/>
                <w:bCs/>
              </w:rPr>
              <w:t>olicy</w:t>
            </w:r>
            <w:r w:rsidR="00B64E30">
              <w:rPr>
                <w:rFonts w:cs="Calibri"/>
                <w:bCs/>
              </w:rPr>
              <w:t>)</w:t>
            </w:r>
            <w:r w:rsidR="00EB616D">
              <w:rPr>
                <w:rFonts w:cs="Calibri"/>
                <w:bCs/>
              </w:rPr>
              <w:t>.</w:t>
            </w:r>
          </w:p>
          <w:p w14:paraId="00C96BBC" w14:textId="3EF83DEF" w:rsidR="00C3145A" w:rsidRDefault="00B964F2" w:rsidP="00400B11">
            <w:pPr>
              <w:numPr>
                <w:ilvl w:val="0"/>
                <w:numId w:val="21"/>
              </w:numPr>
              <w:spacing w:before="100" w:beforeAutospacing="1" w:after="100" w:afterAutospacing="1"/>
              <w:outlineLvl w:val="3"/>
              <w:rPr>
                <w:rFonts w:cs="Calibri"/>
                <w:bCs/>
              </w:rPr>
            </w:pPr>
            <w:r w:rsidRPr="00D54F9F">
              <w:rPr>
                <w:rFonts w:cs="Calibri"/>
                <w:bCs/>
              </w:rPr>
              <w:t xml:space="preserve">Carry out </w:t>
            </w:r>
            <w:r w:rsidR="00400B11" w:rsidRPr="00D54F9F">
              <w:rPr>
                <w:rFonts w:cs="Calibri"/>
                <w:bCs/>
              </w:rPr>
              <w:t>a D</w:t>
            </w:r>
            <w:r w:rsidRPr="00D54F9F">
              <w:rPr>
                <w:rFonts w:cs="Calibri"/>
                <w:bCs/>
              </w:rPr>
              <w:t xml:space="preserve">ata </w:t>
            </w:r>
            <w:r w:rsidR="00400B11" w:rsidRPr="00D54F9F">
              <w:rPr>
                <w:rFonts w:cs="Calibri"/>
                <w:bCs/>
              </w:rPr>
              <w:t>P</w:t>
            </w:r>
            <w:r w:rsidRPr="00D54F9F">
              <w:rPr>
                <w:rFonts w:cs="Calibri"/>
                <w:bCs/>
              </w:rPr>
              <w:t xml:space="preserve">rotection Impact Assessment </w:t>
            </w:r>
            <w:r w:rsidR="00400B11" w:rsidRPr="00D54F9F">
              <w:rPr>
                <w:rFonts w:cs="Calibri"/>
                <w:bCs/>
              </w:rPr>
              <w:t xml:space="preserve">(DPIA) </w:t>
            </w:r>
            <w:r w:rsidRPr="00D54F9F">
              <w:rPr>
                <w:rFonts w:cs="Calibri"/>
                <w:bCs/>
              </w:rPr>
              <w:t xml:space="preserve">to </w:t>
            </w:r>
            <w:r w:rsidR="00C3145A">
              <w:rPr>
                <w:rFonts w:cs="Calibri"/>
                <w:bCs/>
              </w:rPr>
              <w:t>a</w:t>
            </w:r>
            <w:r w:rsidR="00C40D4B">
              <w:rPr>
                <w:rFonts w:cs="Calibri"/>
                <w:bCs/>
              </w:rPr>
              <w:t>ss</w:t>
            </w:r>
            <w:r w:rsidR="00C3145A">
              <w:rPr>
                <w:rFonts w:cs="Calibri"/>
                <w:bCs/>
              </w:rPr>
              <w:t>ess the necessity and proportionality</w:t>
            </w:r>
            <w:r w:rsidRPr="00D54F9F">
              <w:rPr>
                <w:rFonts w:cs="Calibri"/>
                <w:bCs/>
              </w:rPr>
              <w:t xml:space="preserve"> of </w:t>
            </w:r>
            <w:r w:rsidR="00F54D1C">
              <w:rPr>
                <w:rFonts w:cs="Calibri"/>
                <w:bCs/>
              </w:rPr>
              <w:t xml:space="preserve">using </w:t>
            </w:r>
            <w:r w:rsidRPr="00D54F9F">
              <w:rPr>
                <w:rFonts w:cs="Calibri"/>
                <w:bCs/>
              </w:rPr>
              <w:t>CCTV</w:t>
            </w:r>
            <w:r w:rsidR="00F54D1C">
              <w:rPr>
                <w:rFonts w:cs="Calibri"/>
                <w:bCs/>
              </w:rPr>
              <w:t xml:space="preserve"> </w:t>
            </w:r>
            <w:r w:rsidR="00C3145A">
              <w:rPr>
                <w:rFonts w:cs="Calibri"/>
                <w:bCs/>
              </w:rPr>
              <w:t xml:space="preserve">i.e. that the advantages </w:t>
            </w:r>
            <w:r w:rsidR="00F54D1C">
              <w:rPr>
                <w:rFonts w:cs="Calibri"/>
                <w:bCs/>
              </w:rPr>
              <w:t>outweigh the inherent risks to the rights and freedoms of individuals</w:t>
            </w:r>
            <w:r w:rsidR="00400B11" w:rsidRPr="00D54F9F">
              <w:rPr>
                <w:rFonts w:cs="Calibri"/>
                <w:bCs/>
              </w:rPr>
              <w:t xml:space="preserve">. </w:t>
            </w:r>
            <w:r w:rsidR="00625706" w:rsidRPr="00C822F2">
              <w:rPr>
                <w:rFonts w:cs="Calibri"/>
                <w:b/>
              </w:rPr>
              <w:t xml:space="preserve">A template DPIA for your use is included at Annex </w:t>
            </w:r>
            <w:r w:rsidR="00365E54" w:rsidRPr="00C822F2">
              <w:rPr>
                <w:rFonts w:cs="Calibri"/>
                <w:b/>
              </w:rPr>
              <w:t>2</w:t>
            </w:r>
            <w:r w:rsidR="00625706">
              <w:rPr>
                <w:rFonts w:cs="Calibri"/>
                <w:bCs/>
              </w:rPr>
              <w:t xml:space="preserve">. </w:t>
            </w:r>
            <w:r w:rsidR="00400B11" w:rsidRPr="00D54F9F">
              <w:rPr>
                <w:rFonts w:cs="Calibri"/>
                <w:bCs/>
              </w:rPr>
              <w:t xml:space="preserve">The ICO have </w:t>
            </w:r>
            <w:r w:rsidR="00F54D1C">
              <w:rPr>
                <w:rFonts w:cs="Calibri"/>
                <w:bCs/>
              </w:rPr>
              <w:t xml:space="preserve">guidance on </w:t>
            </w:r>
            <w:r w:rsidR="00C3145A">
              <w:rPr>
                <w:rFonts w:cs="Calibri"/>
                <w:bCs/>
              </w:rPr>
              <w:t>DPIAs</w:t>
            </w:r>
            <w:r w:rsidR="00400B11" w:rsidRPr="00D54F9F">
              <w:rPr>
                <w:rFonts w:cs="Calibri"/>
                <w:bCs/>
              </w:rPr>
              <w:t xml:space="preserve"> (Link:</w:t>
            </w:r>
            <w:r w:rsidR="00734740">
              <w:rPr>
                <w:rFonts w:cs="Calibri"/>
                <w:bCs/>
              </w:rPr>
              <w:t xml:space="preserve"> </w:t>
            </w:r>
            <w:hyperlink r:id="rId24" w:history="1">
              <w:r w:rsidR="00734740" w:rsidRPr="00734740">
                <w:rPr>
                  <w:rStyle w:val="Hyperlink"/>
                  <w:rFonts w:cs="Calibri"/>
                  <w:bCs/>
                </w:rPr>
                <w:t>Data Protection Impact Assessments (DPIAs) | ICO</w:t>
              </w:r>
            </w:hyperlink>
            <w:r w:rsidR="00625706">
              <w:rPr>
                <w:rFonts w:cs="Calibri"/>
                <w:bCs/>
              </w:rPr>
              <w:t xml:space="preserve">. </w:t>
            </w:r>
          </w:p>
          <w:p w14:paraId="4A36BAE0" w14:textId="77777777" w:rsidR="00D52019" w:rsidRPr="00C3145A" w:rsidRDefault="00C3145A" w:rsidP="00116F9F">
            <w:pPr>
              <w:numPr>
                <w:ilvl w:val="0"/>
                <w:numId w:val="21"/>
              </w:numPr>
              <w:spacing w:before="100" w:beforeAutospacing="1" w:after="100" w:afterAutospacing="1"/>
              <w:outlineLvl w:val="3"/>
              <w:rPr>
                <w:rFonts w:cs="Calibri"/>
                <w:bCs/>
              </w:rPr>
            </w:pPr>
            <w:r w:rsidRPr="00C3145A">
              <w:rPr>
                <w:rFonts w:cs="Calibri"/>
                <w:bCs/>
              </w:rPr>
              <w:t xml:space="preserve"> </w:t>
            </w:r>
            <w:r w:rsidR="00D52019" w:rsidRPr="00C3145A">
              <w:rPr>
                <w:rFonts w:cs="Calibri"/>
                <w:bCs/>
              </w:rPr>
              <w:t>Read the template policy carefully to be clear of the steps that will need to be taken to lawfully operate the CCTV cameras.</w:t>
            </w:r>
          </w:p>
          <w:p w14:paraId="30AC0A54" w14:textId="77777777" w:rsidR="00400B11" w:rsidRPr="00D54F9F" w:rsidRDefault="00D52019" w:rsidP="00D52019">
            <w:pPr>
              <w:numPr>
                <w:ilvl w:val="0"/>
                <w:numId w:val="21"/>
              </w:numPr>
              <w:spacing w:before="100" w:beforeAutospacing="1" w:after="100" w:afterAutospacing="1"/>
              <w:outlineLvl w:val="3"/>
              <w:rPr>
                <w:rFonts w:cs="Calibri"/>
                <w:bCs/>
              </w:rPr>
            </w:pPr>
            <w:r w:rsidRPr="00D54F9F">
              <w:rPr>
                <w:rFonts w:cs="Calibri"/>
                <w:bCs/>
              </w:rPr>
              <w:t xml:space="preserve"> </w:t>
            </w:r>
            <w:r w:rsidR="00400B11" w:rsidRPr="00D54F9F">
              <w:rPr>
                <w:rFonts w:cs="Calibri"/>
                <w:bCs/>
              </w:rPr>
              <w:t xml:space="preserve">Complete the parts of the </w:t>
            </w:r>
            <w:r w:rsidRPr="00D54F9F">
              <w:rPr>
                <w:rFonts w:cs="Calibri"/>
                <w:bCs/>
              </w:rPr>
              <w:t xml:space="preserve">template </w:t>
            </w:r>
            <w:r w:rsidR="00400B11" w:rsidRPr="00D54F9F">
              <w:rPr>
                <w:rFonts w:cs="Calibri"/>
                <w:bCs/>
              </w:rPr>
              <w:t xml:space="preserve">policy </w:t>
            </w:r>
            <w:r w:rsidR="00C3145A">
              <w:rPr>
                <w:rFonts w:cs="Calibri"/>
                <w:bCs/>
              </w:rPr>
              <w:t>in square brackets</w:t>
            </w:r>
            <w:r w:rsidR="008B03D8">
              <w:rPr>
                <w:rFonts w:cs="Calibri"/>
                <w:bCs/>
              </w:rPr>
              <w:t xml:space="preserve"> and </w:t>
            </w:r>
            <w:r w:rsidR="008B03D8" w:rsidRPr="00107929">
              <w:rPr>
                <w:rFonts w:cs="Calibri"/>
                <w:bCs/>
                <w:color w:val="FF0000"/>
              </w:rPr>
              <w:t>red text</w:t>
            </w:r>
            <w:r w:rsidR="00400B11" w:rsidRPr="00D54F9F">
              <w:rPr>
                <w:rFonts w:cs="Calibri"/>
                <w:bCs/>
              </w:rPr>
              <w:t xml:space="preserve"> to personalise it </w:t>
            </w:r>
            <w:r w:rsidRPr="00D54F9F">
              <w:rPr>
                <w:rFonts w:cs="Calibri"/>
                <w:bCs/>
              </w:rPr>
              <w:t>for use by</w:t>
            </w:r>
            <w:r w:rsidR="00400B11" w:rsidRPr="00D54F9F">
              <w:rPr>
                <w:rFonts w:cs="Calibri"/>
                <w:bCs/>
              </w:rPr>
              <w:t xml:space="preserve"> your Managing Trustee body</w:t>
            </w:r>
            <w:r w:rsidR="00AF6CE9">
              <w:rPr>
                <w:rFonts w:cs="Calibri"/>
                <w:bCs/>
              </w:rPr>
              <w:t>, e.g. the local church council or circuit meeting</w:t>
            </w:r>
            <w:r w:rsidR="00400B11" w:rsidRPr="00D54F9F">
              <w:rPr>
                <w:rFonts w:cs="Calibri"/>
                <w:bCs/>
              </w:rPr>
              <w:t>.</w:t>
            </w:r>
          </w:p>
          <w:p w14:paraId="53150D7C" w14:textId="77777777" w:rsidR="000B4095" w:rsidRPr="00D54F9F" w:rsidRDefault="00D52019" w:rsidP="000B4095">
            <w:pPr>
              <w:numPr>
                <w:ilvl w:val="0"/>
                <w:numId w:val="21"/>
              </w:numPr>
              <w:spacing w:before="100" w:beforeAutospacing="1" w:after="100" w:afterAutospacing="1"/>
              <w:outlineLvl w:val="3"/>
              <w:rPr>
                <w:rFonts w:cs="Calibri"/>
                <w:bCs/>
              </w:rPr>
            </w:pPr>
            <w:r w:rsidRPr="00D54F9F">
              <w:rPr>
                <w:rFonts w:cs="Calibri"/>
                <w:bCs/>
              </w:rPr>
              <w:t xml:space="preserve"> </w:t>
            </w:r>
            <w:r w:rsidR="00400B11" w:rsidRPr="00D54F9F">
              <w:rPr>
                <w:rFonts w:cs="Calibri"/>
                <w:bCs/>
              </w:rPr>
              <w:t>Save a copy of your specific CCTV policy with your data protection documents and ensure those dealing with</w:t>
            </w:r>
            <w:r w:rsidRPr="00D54F9F">
              <w:rPr>
                <w:rFonts w:cs="Calibri"/>
                <w:bCs/>
              </w:rPr>
              <w:t xml:space="preserve"> your</w:t>
            </w:r>
            <w:r w:rsidR="00400B11" w:rsidRPr="00D54F9F">
              <w:rPr>
                <w:rFonts w:cs="Calibri"/>
                <w:bCs/>
              </w:rPr>
              <w:t xml:space="preserve"> CCTV cameras</w:t>
            </w:r>
            <w:r w:rsidRPr="00D54F9F">
              <w:rPr>
                <w:rFonts w:cs="Calibri"/>
                <w:bCs/>
              </w:rPr>
              <w:t xml:space="preserve">/those with access to the images produced </w:t>
            </w:r>
            <w:r w:rsidR="00400B11" w:rsidRPr="00D54F9F">
              <w:rPr>
                <w:rFonts w:cs="Calibri"/>
                <w:bCs/>
              </w:rPr>
              <w:t>are familiar with the terms of the policy</w:t>
            </w:r>
            <w:r w:rsidRPr="00D54F9F">
              <w:rPr>
                <w:rFonts w:cs="Calibri"/>
                <w:bCs/>
              </w:rPr>
              <w:t xml:space="preserve"> and know where to find it</w:t>
            </w:r>
            <w:r w:rsidR="00400B11" w:rsidRPr="00D54F9F">
              <w:rPr>
                <w:rFonts w:cs="Calibri"/>
                <w:bCs/>
              </w:rPr>
              <w:t>.</w:t>
            </w:r>
          </w:p>
          <w:p w14:paraId="69B32722" w14:textId="01A3C81F" w:rsidR="000B4095" w:rsidRPr="00EB616D" w:rsidRDefault="000B4095" w:rsidP="00EB616D">
            <w:pPr>
              <w:numPr>
                <w:ilvl w:val="0"/>
                <w:numId w:val="21"/>
              </w:numPr>
              <w:spacing w:before="100" w:beforeAutospacing="1" w:after="100" w:afterAutospacing="1"/>
              <w:outlineLvl w:val="3"/>
              <w:rPr>
                <w:rFonts w:cs="Calibri"/>
                <w:bCs/>
              </w:rPr>
            </w:pPr>
            <w:r w:rsidRPr="00D54F9F">
              <w:rPr>
                <w:rFonts w:cs="Calibri"/>
                <w:bCs/>
              </w:rPr>
              <w:t>Arrange appropriate training for</w:t>
            </w:r>
            <w:r w:rsidR="00D52019" w:rsidRPr="00D54F9F">
              <w:rPr>
                <w:rFonts w:cs="Calibri"/>
                <w:bCs/>
              </w:rPr>
              <w:t xml:space="preserve"> those responsible for your CCTV cameras</w:t>
            </w:r>
            <w:r w:rsidRPr="00D54F9F">
              <w:rPr>
                <w:rFonts w:cs="Calibri"/>
                <w:bCs/>
              </w:rPr>
              <w:t xml:space="preserve"> (</w:t>
            </w:r>
            <w:r w:rsidRPr="00D54F9F">
              <w:rPr>
                <w:rFonts w:cs="Calibri"/>
                <w:color w:val="000000"/>
              </w:rPr>
              <w:t>Paragraph 5.3 of the</w:t>
            </w:r>
            <w:r w:rsidR="00B176FA">
              <w:rPr>
                <w:rFonts w:cs="Calibri"/>
                <w:color w:val="000000"/>
              </w:rPr>
              <w:t xml:space="preserve"> </w:t>
            </w:r>
            <w:hyperlink r:id="rId25" w:history="1">
              <w:r w:rsidR="00B176FA" w:rsidRPr="00B176FA">
                <w:rPr>
                  <w:rStyle w:val="Hyperlink"/>
                  <w:rFonts w:cs="Calibri"/>
                </w:rPr>
                <w:t>Update to Surveillance Camera Code of Practice - GOV.UK</w:t>
              </w:r>
            </w:hyperlink>
            <w:r w:rsidRPr="00D54F9F">
              <w:rPr>
                <w:rFonts w:cs="Calibri"/>
                <w:bCs/>
              </w:rPr>
              <w:t xml:space="preserve">). </w:t>
            </w:r>
            <w:r w:rsidR="00AF6CE9">
              <w:rPr>
                <w:rFonts w:cs="Calibri"/>
                <w:bCs/>
              </w:rPr>
              <w:t>E</w:t>
            </w:r>
            <w:r w:rsidRPr="00D54F9F">
              <w:rPr>
                <w:rFonts w:cs="Calibri"/>
                <w:bCs/>
              </w:rPr>
              <w:t>veryone involved in</w:t>
            </w:r>
            <w:r w:rsidRPr="00D54F9F">
              <w:rPr>
                <w:rFonts w:cs="Calibri"/>
                <w:color w:val="000000"/>
              </w:rPr>
              <w:t xml:space="preserve"> operating the CCTV, or who have access to the images etc. recorded by it, should receive training covering:</w:t>
            </w:r>
          </w:p>
          <w:p w14:paraId="18F1426F" w14:textId="77777777" w:rsidR="000B4095" w:rsidRPr="003408F6" w:rsidRDefault="000B4095" w:rsidP="003408F6">
            <w:pPr>
              <w:widowControl w:val="0"/>
              <w:numPr>
                <w:ilvl w:val="0"/>
                <w:numId w:val="21"/>
              </w:numPr>
              <w:autoSpaceDE w:val="0"/>
              <w:autoSpaceDN w:val="0"/>
              <w:adjustRightInd w:val="0"/>
              <w:spacing w:after="0" w:line="240" w:lineRule="auto"/>
              <w:ind w:left="1134"/>
              <w:jc w:val="both"/>
              <w:rPr>
                <w:rFonts w:cs="Calibri"/>
                <w:color w:val="000000"/>
              </w:rPr>
            </w:pPr>
            <w:r w:rsidRPr="003408F6">
              <w:rPr>
                <w:rFonts w:cs="Calibri"/>
                <w:color w:val="000000"/>
              </w:rPr>
              <w:t>What the Church’s policies are for recording and retaining information.</w:t>
            </w:r>
          </w:p>
          <w:p w14:paraId="7A8E5232" w14:textId="77777777" w:rsidR="000B4095" w:rsidRPr="003408F6" w:rsidRDefault="000B4095" w:rsidP="003408F6">
            <w:pPr>
              <w:widowControl w:val="0"/>
              <w:numPr>
                <w:ilvl w:val="0"/>
                <w:numId w:val="21"/>
              </w:numPr>
              <w:autoSpaceDE w:val="0"/>
              <w:autoSpaceDN w:val="0"/>
              <w:adjustRightInd w:val="0"/>
              <w:spacing w:after="0" w:line="240" w:lineRule="auto"/>
              <w:ind w:left="1134"/>
              <w:jc w:val="both"/>
              <w:rPr>
                <w:rFonts w:cs="Calibri"/>
                <w:color w:val="000000"/>
              </w:rPr>
            </w:pPr>
            <w:r w:rsidRPr="003408F6">
              <w:rPr>
                <w:rFonts w:cs="Calibri"/>
                <w:color w:val="000000"/>
              </w:rPr>
              <w:t>How to handle the information securely.</w:t>
            </w:r>
          </w:p>
          <w:p w14:paraId="40F43902" w14:textId="77777777" w:rsidR="000B4095" w:rsidRPr="003408F6" w:rsidRDefault="000B4095" w:rsidP="003408F6">
            <w:pPr>
              <w:widowControl w:val="0"/>
              <w:numPr>
                <w:ilvl w:val="0"/>
                <w:numId w:val="21"/>
              </w:numPr>
              <w:autoSpaceDE w:val="0"/>
              <w:autoSpaceDN w:val="0"/>
              <w:adjustRightInd w:val="0"/>
              <w:spacing w:after="0" w:line="240" w:lineRule="auto"/>
              <w:ind w:left="1134"/>
              <w:jc w:val="both"/>
              <w:rPr>
                <w:rFonts w:cs="Calibri"/>
                <w:color w:val="000000"/>
              </w:rPr>
            </w:pPr>
            <w:r w:rsidRPr="003408F6">
              <w:rPr>
                <w:rFonts w:cs="Calibri"/>
                <w:color w:val="000000"/>
              </w:rPr>
              <w:t>What to do if they receive a request for information, for example, from the police.</w:t>
            </w:r>
          </w:p>
          <w:p w14:paraId="743BCA7B" w14:textId="77777777" w:rsidR="00400B11" w:rsidRPr="003408F6" w:rsidRDefault="000B4095" w:rsidP="003408F6">
            <w:pPr>
              <w:widowControl w:val="0"/>
              <w:numPr>
                <w:ilvl w:val="0"/>
                <w:numId w:val="21"/>
              </w:numPr>
              <w:autoSpaceDE w:val="0"/>
              <w:autoSpaceDN w:val="0"/>
              <w:adjustRightInd w:val="0"/>
              <w:spacing w:after="0" w:line="240" w:lineRule="auto"/>
              <w:ind w:left="1134"/>
              <w:jc w:val="both"/>
              <w:rPr>
                <w:rFonts w:ascii="Times New Roman" w:hAnsi="Times New Roman"/>
                <w:color w:val="000000"/>
              </w:rPr>
            </w:pPr>
            <w:r w:rsidRPr="003408F6">
              <w:rPr>
                <w:rFonts w:cs="Calibri"/>
                <w:color w:val="000000"/>
              </w:rPr>
              <w:t>How to recognise a subject access request and what to do if they receive one.</w:t>
            </w:r>
          </w:p>
          <w:p w14:paraId="34D3B8D6" w14:textId="77777777" w:rsidR="003408F6" w:rsidRPr="000B4095" w:rsidRDefault="003408F6" w:rsidP="003408F6">
            <w:pPr>
              <w:widowControl w:val="0"/>
              <w:autoSpaceDE w:val="0"/>
              <w:autoSpaceDN w:val="0"/>
              <w:adjustRightInd w:val="0"/>
              <w:spacing w:after="0" w:line="240" w:lineRule="auto"/>
              <w:jc w:val="both"/>
              <w:rPr>
                <w:rFonts w:ascii="Times New Roman" w:hAnsi="Times New Roman"/>
                <w:color w:val="000000"/>
                <w:sz w:val="20"/>
                <w:szCs w:val="20"/>
              </w:rPr>
            </w:pPr>
          </w:p>
        </w:tc>
      </w:tr>
    </w:tbl>
    <w:p w14:paraId="33731EF2" w14:textId="77777777" w:rsidR="003408F6" w:rsidRDefault="003408F6" w:rsidP="00E6735E">
      <w:pPr>
        <w:widowControl w:val="0"/>
        <w:autoSpaceDE w:val="0"/>
        <w:autoSpaceDN w:val="0"/>
        <w:adjustRightInd w:val="0"/>
        <w:spacing w:after="0" w:line="240" w:lineRule="auto"/>
        <w:jc w:val="center"/>
        <w:rPr>
          <w:rFonts w:cs="serif"/>
          <w:b/>
          <w:bCs/>
          <w:color w:val="252525"/>
          <w:sz w:val="36"/>
          <w:szCs w:val="36"/>
        </w:rPr>
      </w:pPr>
    </w:p>
    <w:p w14:paraId="6276EABA" w14:textId="77777777" w:rsidR="003408F6" w:rsidRDefault="003408F6" w:rsidP="003408F6">
      <w:pPr>
        <w:widowControl w:val="0"/>
        <w:tabs>
          <w:tab w:val="left" w:pos="1488"/>
        </w:tabs>
        <w:autoSpaceDE w:val="0"/>
        <w:autoSpaceDN w:val="0"/>
        <w:adjustRightInd w:val="0"/>
        <w:spacing w:after="0" w:line="240" w:lineRule="auto"/>
        <w:rPr>
          <w:rFonts w:cs="serif"/>
          <w:b/>
          <w:bCs/>
          <w:color w:val="252525"/>
          <w:sz w:val="36"/>
          <w:szCs w:val="36"/>
        </w:rPr>
      </w:pPr>
      <w:r>
        <w:rPr>
          <w:rFonts w:cs="serif"/>
          <w:b/>
          <w:bCs/>
          <w:color w:val="252525"/>
          <w:sz w:val="36"/>
          <w:szCs w:val="36"/>
        </w:rPr>
        <w:tab/>
      </w:r>
    </w:p>
    <w:p w14:paraId="0717BFFC" w14:textId="77777777" w:rsidR="003408F6" w:rsidRDefault="003408F6" w:rsidP="00E6735E">
      <w:pPr>
        <w:widowControl w:val="0"/>
        <w:autoSpaceDE w:val="0"/>
        <w:autoSpaceDN w:val="0"/>
        <w:adjustRightInd w:val="0"/>
        <w:spacing w:after="0" w:line="240" w:lineRule="auto"/>
        <w:jc w:val="center"/>
        <w:rPr>
          <w:rFonts w:cs="serif"/>
          <w:b/>
          <w:bCs/>
          <w:color w:val="252525"/>
          <w:sz w:val="36"/>
          <w:szCs w:val="36"/>
        </w:rPr>
      </w:pPr>
    </w:p>
    <w:p w14:paraId="352CD4EE" w14:textId="77777777" w:rsidR="0037682D" w:rsidRPr="00081228" w:rsidRDefault="00D52019" w:rsidP="00E6735E">
      <w:pPr>
        <w:widowControl w:val="0"/>
        <w:autoSpaceDE w:val="0"/>
        <w:autoSpaceDN w:val="0"/>
        <w:adjustRightInd w:val="0"/>
        <w:spacing w:after="0" w:line="240" w:lineRule="auto"/>
        <w:jc w:val="center"/>
        <w:rPr>
          <w:rFonts w:cs="serif"/>
          <w:b/>
          <w:bCs/>
          <w:color w:val="252525"/>
          <w:sz w:val="36"/>
          <w:szCs w:val="36"/>
        </w:rPr>
      </w:pPr>
      <w:r w:rsidRPr="003408F6">
        <w:rPr>
          <w:rFonts w:cs="serif"/>
          <w:sz w:val="36"/>
          <w:szCs w:val="36"/>
        </w:rPr>
        <w:br w:type="page"/>
      </w:r>
      <w:r w:rsidR="00CC6E68">
        <w:rPr>
          <w:rFonts w:cs="serif"/>
          <w:b/>
          <w:bCs/>
          <w:color w:val="252525"/>
          <w:sz w:val="36"/>
          <w:szCs w:val="36"/>
        </w:rPr>
        <w:lastRenderedPageBreak/>
        <w:t xml:space="preserve">Template </w:t>
      </w:r>
      <w:r w:rsidR="00232D98">
        <w:rPr>
          <w:rFonts w:cs="serif"/>
          <w:b/>
          <w:bCs/>
          <w:color w:val="252525"/>
          <w:sz w:val="36"/>
          <w:szCs w:val="36"/>
        </w:rPr>
        <w:t>CCTV</w:t>
      </w:r>
      <w:r w:rsidR="00D37649" w:rsidRPr="00081228">
        <w:rPr>
          <w:rFonts w:cs="serif"/>
          <w:b/>
          <w:bCs/>
          <w:color w:val="252525"/>
          <w:sz w:val="36"/>
          <w:szCs w:val="36"/>
        </w:rPr>
        <w:t xml:space="preserve"> Policy</w:t>
      </w:r>
      <w:r w:rsidR="00232D98">
        <w:rPr>
          <w:rFonts w:cs="serif"/>
          <w:b/>
          <w:bCs/>
          <w:color w:val="252525"/>
          <w:sz w:val="36"/>
          <w:szCs w:val="36"/>
        </w:rPr>
        <w:t xml:space="preserve"> for Methodist Managing Trustees</w:t>
      </w:r>
      <w:r w:rsidR="0037682D" w:rsidRPr="00081228">
        <w:rPr>
          <w:rFonts w:cs="serif"/>
          <w:b/>
          <w:bCs/>
          <w:color w:val="252525"/>
          <w:sz w:val="36"/>
          <w:szCs w:val="36"/>
        </w:rPr>
        <w:t xml:space="preserve"> (</w:t>
      </w:r>
      <w:r w:rsidR="00232D98">
        <w:rPr>
          <w:rFonts w:cs="serif"/>
          <w:b/>
          <w:bCs/>
          <w:color w:val="252525"/>
          <w:sz w:val="36"/>
          <w:szCs w:val="36"/>
        </w:rPr>
        <w:t>UK</w:t>
      </w:r>
      <w:r w:rsidR="0037682D" w:rsidRPr="00081228">
        <w:rPr>
          <w:rFonts w:cs="serif"/>
          <w:b/>
          <w:bCs/>
          <w:color w:val="252525"/>
          <w:sz w:val="36"/>
          <w:szCs w:val="36"/>
        </w:rPr>
        <w:t>GDPR)</w:t>
      </w:r>
    </w:p>
    <w:p w14:paraId="13F172A6" w14:textId="23F02438" w:rsidR="009A6FCB" w:rsidRDefault="009A6FCB" w:rsidP="00E6735E">
      <w:pPr>
        <w:widowControl w:val="0"/>
        <w:autoSpaceDE w:val="0"/>
        <w:autoSpaceDN w:val="0"/>
        <w:adjustRightInd w:val="0"/>
        <w:spacing w:after="0" w:line="240" w:lineRule="auto"/>
        <w:jc w:val="center"/>
        <w:rPr>
          <w:rFonts w:cs="serif"/>
          <w:b/>
          <w:bCs/>
          <w:color w:val="252525"/>
          <w:sz w:val="28"/>
          <w:szCs w:val="28"/>
        </w:rPr>
      </w:pPr>
      <w:r>
        <w:rPr>
          <w:rFonts w:cs="serif"/>
          <w:b/>
          <w:bCs/>
          <w:color w:val="252525"/>
          <w:sz w:val="28"/>
          <w:szCs w:val="28"/>
        </w:rPr>
        <w:t xml:space="preserve">Template </w:t>
      </w:r>
      <w:r w:rsidRPr="00081228">
        <w:rPr>
          <w:rFonts w:cs="serif"/>
          <w:b/>
          <w:bCs/>
          <w:color w:val="252525"/>
          <w:sz w:val="28"/>
          <w:szCs w:val="28"/>
        </w:rPr>
        <w:t>Last updated</w:t>
      </w:r>
      <w:bookmarkStart w:id="0" w:name="_Hlk98625980"/>
      <w:r w:rsidRPr="00081228">
        <w:rPr>
          <w:rFonts w:cs="serif"/>
          <w:b/>
          <w:bCs/>
          <w:color w:val="252525"/>
          <w:sz w:val="28"/>
          <w:szCs w:val="28"/>
        </w:rPr>
        <w:t xml:space="preserve"> </w:t>
      </w:r>
      <w:bookmarkEnd w:id="0"/>
      <w:r w:rsidR="005F0337">
        <w:rPr>
          <w:rFonts w:cs="serif"/>
          <w:b/>
          <w:bCs/>
          <w:color w:val="FF0000"/>
          <w:sz w:val="28"/>
          <w:szCs w:val="28"/>
        </w:rPr>
        <w:t>September 2026</w:t>
      </w:r>
    </w:p>
    <w:p w14:paraId="30C80905" w14:textId="77777777" w:rsidR="009A6FCB" w:rsidRDefault="009A6FCB" w:rsidP="00E6735E">
      <w:pPr>
        <w:widowControl w:val="0"/>
        <w:autoSpaceDE w:val="0"/>
        <w:autoSpaceDN w:val="0"/>
        <w:adjustRightInd w:val="0"/>
        <w:spacing w:after="0" w:line="240" w:lineRule="auto"/>
        <w:jc w:val="center"/>
        <w:rPr>
          <w:rFonts w:cs="serif"/>
          <w:b/>
          <w:bCs/>
          <w:color w:val="252525"/>
          <w:sz w:val="28"/>
          <w:szCs w:val="28"/>
        </w:rPr>
      </w:pPr>
    </w:p>
    <w:p w14:paraId="050EDFEF" w14:textId="239F85E4" w:rsidR="009A6FCB" w:rsidRPr="00EB616D" w:rsidRDefault="009A6FCB" w:rsidP="00E6735E">
      <w:pPr>
        <w:widowControl w:val="0"/>
        <w:autoSpaceDE w:val="0"/>
        <w:autoSpaceDN w:val="0"/>
        <w:adjustRightInd w:val="0"/>
        <w:spacing w:after="0" w:line="240" w:lineRule="auto"/>
        <w:jc w:val="center"/>
        <w:rPr>
          <w:rFonts w:cs="serif"/>
          <w:b/>
          <w:bCs/>
          <w:color w:val="252525"/>
          <w:sz w:val="24"/>
          <w:szCs w:val="24"/>
        </w:rPr>
      </w:pPr>
      <w:r w:rsidRPr="00EB616D">
        <w:rPr>
          <w:rFonts w:cs="serif"/>
          <w:b/>
          <w:bCs/>
          <w:color w:val="252525"/>
          <w:sz w:val="24"/>
          <w:szCs w:val="24"/>
        </w:rPr>
        <w:t xml:space="preserve">Managing Trustee body: </w:t>
      </w:r>
      <w:r w:rsidR="00F15BB2">
        <w:rPr>
          <w:rFonts w:cs="serif"/>
          <w:color w:val="FF0000"/>
          <w:sz w:val="24"/>
          <w:szCs w:val="24"/>
        </w:rPr>
        <w:t>Belfairs Methodist Church</w:t>
      </w:r>
    </w:p>
    <w:p w14:paraId="26B18282" w14:textId="11AAD570" w:rsidR="00D52019" w:rsidRPr="00EB616D" w:rsidRDefault="009A6FCB" w:rsidP="00E6735E">
      <w:pPr>
        <w:widowControl w:val="0"/>
        <w:autoSpaceDE w:val="0"/>
        <w:autoSpaceDN w:val="0"/>
        <w:adjustRightInd w:val="0"/>
        <w:spacing w:after="0" w:line="240" w:lineRule="auto"/>
        <w:jc w:val="center"/>
        <w:rPr>
          <w:rFonts w:cs="serif"/>
          <w:b/>
          <w:bCs/>
          <w:color w:val="252525"/>
          <w:sz w:val="24"/>
          <w:szCs w:val="24"/>
        </w:rPr>
      </w:pPr>
      <w:r w:rsidRPr="00EB616D">
        <w:rPr>
          <w:rFonts w:cs="serif"/>
          <w:b/>
          <w:bCs/>
          <w:color w:val="252525"/>
          <w:sz w:val="24"/>
          <w:szCs w:val="24"/>
        </w:rPr>
        <w:t xml:space="preserve">Property: </w:t>
      </w:r>
      <w:r w:rsidR="00F15BB2">
        <w:rPr>
          <w:rFonts w:cs="serif"/>
          <w:color w:val="FF0000"/>
          <w:sz w:val="24"/>
          <w:szCs w:val="24"/>
        </w:rPr>
        <w:t>Eastwood Road North, Leigh on Sea, Essex SS9 4NG</w:t>
      </w:r>
    </w:p>
    <w:p w14:paraId="02E86EED" w14:textId="5C856BEC" w:rsidR="00E6735E" w:rsidRPr="00EB616D" w:rsidRDefault="009A6FCB" w:rsidP="00E6735E">
      <w:pPr>
        <w:widowControl w:val="0"/>
        <w:autoSpaceDE w:val="0"/>
        <w:autoSpaceDN w:val="0"/>
        <w:adjustRightInd w:val="0"/>
        <w:spacing w:after="0" w:line="240" w:lineRule="auto"/>
        <w:jc w:val="center"/>
        <w:rPr>
          <w:rFonts w:cs="serif"/>
          <w:b/>
          <w:bCs/>
          <w:color w:val="252525"/>
          <w:sz w:val="24"/>
          <w:szCs w:val="24"/>
        </w:rPr>
      </w:pPr>
      <w:r w:rsidRPr="00EB616D">
        <w:rPr>
          <w:rFonts w:cs="serif"/>
          <w:b/>
          <w:bCs/>
          <w:color w:val="252525"/>
          <w:sz w:val="24"/>
          <w:szCs w:val="24"/>
        </w:rPr>
        <w:t xml:space="preserve">Date: </w:t>
      </w:r>
      <w:r w:rsidR="000961E9">
        <w:rPr>
          <w:rFonts w:cs="serif"/>
          <w:i/>
          <w:iCs/>
          <w:color w:val="FF0000"/>
          <w:sz w:val="24"/>
          <w:szCs w:val="24"/>
          <w:highlight w:val="yellow"/>
        </w:rPr>
        <w:t>11th</w:t>
      </w:r>
      <w:r w:rsidR="00F15BB2" w:rsidRPr="000C461C">
        <w:rPr>
          <w:rFonts w:cs="serif"/>
          <w:i/>
          <w:iCs/>
          <w:color w:val="FF0000"/>
          <w:sz w:val="24"/>
          <w:szCs w:val="24"/>
          <w:highlight w:val="yellow"/>
        </w:rPr>
        <w:t xml:space="preserve"> October 2026</w:t>
      </w:r>
      <w:r w:rsidR="003A2C22">
        <w:rPr>
          <w:rFonts w:cs="serif"/>
          <w:i/>
          <w:iCs/>
          <w:color w:val="FF0000"/>
          <w:sz w:val="24"/>
          <w:szCs w:val="24"/>
        </w:rPr>
        <w:t xml:space="preserve"> – Church Council</w:t>
      </w:r>
    </w:p>
    <w:p w14:paraId="29F42855" w14:textId="77777777" w:rsidR="0037682D" w:rsidRPr="00081228" w:rsidRDefault="0037682D" w:rsidP="00E6735E">
      <w:pPr>
        <w:widowControl w:val="0"/>
        <w:autoSpaceDE w:val="0"/>
        <w:autoSpaceDN w:val="0"/>
        <w:adjustRightInd w:val="0"/>
        <w:spacing w:after="0" w:line="240" w:lineRule="auto"/>
        <w:jc w:val="both"/>
        <w:rPr>
          <w:rFonts w:cs="serif"/>
        </w:rPr>
      </w:pPr>
      <w:r w:rsidRPr="00081228">
        <w:rPr>
          <w:rFonts w:cs="serif"/>
          <w:color w:val="000000"/>
        </w:rPr>
        <w:t> </w:t>
      </w:r>
    </w:p>
    <w:p w14:paraId="16BBFB22" w14:textId="77777777" w:rsidR="00A92678" w:rsidRPr="00382B31" w:rsidRDefault="00A92678" w:rsidP="00A92678">
      <w:pPr>
        <w:widowControl w:val="0"/>
        <w:autoSpaceDE w:val="0"/>
        <w:autoSpaceDN w:val="0"/>
        <w:adjustRightInd w:val="0"/>
        <w:spacing w:after="0" w:line="240" w:lineRule="auto"/>
        <w:jc w:val="both"/>
        <w:rPr>
          <w:rFonts w:cs="serif"/>
          <w:color w:val="000000"/>
        </w:rPr>
      </w:pPr>
    </w:p>
    <w:p w14:paraId="449DFEF3" w14:textId="77777777" w:rsidR="00BA449A" w:rsidRPr="0097449F" w:rsidRDefault="00BA449A" w:rsidP="00BA449A">
      <w:pPr>
        <w:widowControl w:val="0"/>
        <w:autoSpaceDE w:val="0"/>
        <w:autoSpaceDN w:val="0"/>
        <w:adjustRightInd w:val="0"/>
        <w:spacing w:after="0" w:line="240" w:lineRule="auto"/>
        <w:jc w:val="both"/>
        <w:rPr>
          <w:rFonts w:cs="serif"/>
          <w:b/>
          <w:color w:val="000000"/>
          <w:sz w:val="24"/>
          <w:szCs w:val="24"/>
        </w:rPr>
      </w:pPr>
      <w:r w:rsidRPr="0097449F">
        <w:rPr>
          <w:rFonts w:cs="serif"/>
          <w:b/>
          <w:color w:val="000000"/>
          <w:sz w:val="24"/>
          <w:szCs w:val="24"/>
        </w:rPr>
        <w:t xml:space="preserve">1. </w:t>
      </w:r>
      <w:r w:rsidR="00D97F18" w:rsidRPr="0097449F">
        <w:rPr>
          <w:rFonts w:cs="serif"/>
          <w:b/>
          <w:color w:val="000000"/>
          <w:sz w:val="24"/>
          <w:szCs w:val="24"/>
        </w:rPr>
        <w:t>D</w:t>
      </w:r>
      <w:r w:rsidR="00D97F18">
        <w:rPr>
          <w:rFonts w:cs="serif"/>
          <w:b/>
          <w:color w:val="000000"/>
          <w:sz w:val="24"/>
          <w:szCs w:val="24"/>
        </w:rPr>
        <w:t>efinitions</w:t>
      </w:r>
    </w:p>
    <w:p w14:paraId="7C4A8192" w14:textId="77777777" w:rsidR="00BA449A" w:rsidRPr="00BF3A0C" w:rsidRDefault="00BA449A" w:rsidP="00A92678">
      <w:pPr>
        <w:widowControl w:val="0"/>
        <w:autoSpaceDE w:val="0"/>
        <w:autoSpaceDN w:val="0"/>
        <w:adjustRightInd w:val="0"/>
        <w:spacing w:after="0" w:line="240" w:lineRule="auto"/>
        <w:jc w:val="both"/>
        <w:rPr>
          <w:rFonts w:cs="serif"/>
          <w:i/>
          <w:color w:val="000000"/>
        </w:rPr>
      </w:pPr>
    </w:p>
    <w:p w14:paraId="5159C150" w14:textId="77777777" w:rsidR="00BA449A" w:rsidRPr="00BF3A0C" w:rsidRDefault="00BA449A" w:rsidP="00A92678">
      <w:pPr>
        <w:spacing w:before="100" w:beforeAutospacing="1" w:after="100" w:afterAutospacing="1" w:line="240" w:lineRule="auto"/>
        <w:jc w:val="both"/>
      </w:pPr>
      <w:r w:rsidRPr="00BF3A0C">
        <w:t>This section sets out definitions of key terms referred to in this policy:</w:t>
      </w:r>
    </w:p>
    <w:p w14:paraId="7B59FCE4" w14:textId="77777777" w:rsidR="00BA449A" w:rsidRPr="00D54F9F" w:rsidRDefault="00BA449A" w:rsidP="00C77555">
      <w:pPr>
        <w:spacing w:after="120" w:line="240" w:lineRule="auto"/>
        <w:jc w:val="both"/>
        <w:rPr>
          <w:rFonts w:cs="Calibri"/>
        </w:rPr>
      </w:pPr>
      <w:r w:rsidRPr="00D54F9F">
        <w:rPr>
          <w:rFonts w:cs="Calibri"/>
        </w:rPr>
        <w:t>“</w:t>
      </w:r>
      <w:r w:rsidRPr="00D54F9F">
        <w:rPr>
          <w:rFonts w:cs="Calibri"/>
          <w:b/>
        </w:rPr>
        <w:t>You</w:t>
      </w:r>
      <w:r w:rsidRPr="00D54F9F">
        <w:rPr>
          <w:rFonts w:cs="Calibri"/>
        </w:rPr>
        <w:t>” “</w:t>
      </w:r>
      <w:r w:rsidRPr="00D54F9F">
        <w:rPr>
          <w:rFonts w:cs="Calibri"/>
          <w:b/>
          <w:bCs/>
        </w:rPr>
        <w:t>Your</w:t>
      </w:r>
      <w:r w:rsidRPr="00D54F9F">
        <w:rPr>
          <w:rFonts w:cs="Calibri"/>
        </w:rPr>
        <w:t xml:space="preserve">” </w:t>
      </w:r>
      <w:r w:rsidR="00D47ED7" w:rsidRPr="00D54F9F">
        <w:rPr>
          <w:rFonts w:cs="Calibri"/>
        </w:rPr>
        <w:t>“</w:t>
      </w:r>
      <w:r w:rsidR="00C3145A">
        <w:rPr>
          <w:rFonts w:cs="Calibri"/>
          <w:b/>
          <w:bCs/>
        </w:rPr>
        <w:t>Da</w:t>
      </w:r>
      <w:r w:rsidR="00D47ED7" w:rsidRPr="00D54F9F">
        <w:rPr>
          <w:rFonts w:cs="Calibri"/>
          <w:b/>
          <w:bCs/>
        </w:rPr>
        <w:t xml:space="preserve">ta </w:t>
      </w:r>
      <w:r w:rsidR="00C3145A">
        <w:rPr>
          <w:rFonts w:cs="Calibri"/>
          <w:b/>
          <w:bCs/>
        </w:rPr>
        <w:t>U</w:t>
      </w:r>
      <w:r w:rsidR="00D47ED7" w:rsidRPr="00D54F9F">
        <w:rPr>
          <w:rFonts w:cs="Calibri"/>
          <w:b/>
          <w:bCs/>
        </w:rPr>
        <w:t>sers</w:t>
      </w:r>
      <w:r w:rsidR="00D47ED7" w:rsidRPr="00D54F9F">
        <w:rPr>
          <w:rFonts w:cs="Calibri"/>
        </w:rPr>
        <w:t xml:space="preserve">” </w:t>
      </w:r>
      <w:r w:rsidR="00232D98" w:rsidRPr="00D54F9F">
        <w:rPr>
          <w:rFonts w:cs="Calibri"/>
        </w:rPr>
        <w:t>are</w:t>
      </w:r>
      <w:r w:rsidR="009A6FCB" w:rsidRPr="00D54F9F">
        <w:rPr>
          <w:rFonts w:cs="Calibri"/>
        </w:rPr>
        <w:t xml:space="preserve"> those of our volunteers</w:t>
      </w:r>
      <w:r w:rsidR="00D47ED7" w:rsidRPr="00D54F9F">
        <w:rPr>
          <w:rFonts w:cs="Calibri"/>
        </w:rPr>
        <w:t>, ministers and staff</w:t>
      </w:r>
      <w:r w:rsidR="009A6FCB" w:rsidRPr="00D54F9F">
        <w:rPr>
          <w:rFonts w:cs="Calibri"/>
        </w:rPr>
        <w:t xml:space="preserve"> whose work involves processing personal data. This will include those whose duties are to operate CCTV</w:t>
      </w:r>
      <w:r w:rsidR="00C3145A">
        <w:rPr>
          <w:rFonts w:cs="Calibri"/>
        </w:rPr>
        <w:t xml:space="preserve"> at the Property</w:t>
      </w:r>
      <w:r w:rsidR="009A6FCB" w:rsidRPr="00D54F9F">
        <w:rPr>
          <w:rFonts w:cs="Calibri"/>
        </w:rPr>
        <w:t xml:space="preserve">. Data </w:t>
      </w:r>
      <w:r w:rsidR="00D47ED7" w:rsidRPr="00D54F9F">
        <w:rPr>
          <w:rFonts w:cs="Calibri"/>
        </w:rPr>
        <w:t xml:space="preserve">Users </w:t>
      </w:r>
      <w:r w:rsidR="009A6FCB" w:rsidRPr="00D54F9F">
        <w:rPr>
          <w:rFonts w:cs="Calibri"/>
        </w:rPr>
        <w:t xml:space="preserve">must protect the </w:t>
      </w:r>
      <w:r w:rsidR="009A6FCB" w:rsidRPr="00D54F9F">
        <w:rPr>
          <w:rFonts w:cs="Calibri"/>
          <w:b/>
          <w:bCs/>
        </w:rPr>
        <w:t>data</w:t>
      </w:r>
      <w:r w:rsidR="009A6FCB" w:rsidRPr="00D54F9F">
        <w:rPr>
          <w:rFonts w:cs="Calibri"/>
        </w:rPr>
        <w:t xml:space="preserve"> they handle in accordance with this policy and our </w:t>
      </w:r>
      <w:hyperlink r:id="rId26" w:history="1">
        <w:r w:rsidR="009A6FCB" w:rsidRPr="00DF0157">
          <w:rPr>
            <w:rStyle w:val="Hyperlink"/>
            <w:rFonts w:cs="Calibri"/>
          </w:rPr>
          <w:t>Data Protection Policy</w:t>
        </w:r>
      </w:hyperlink>
      <w:r w:rsidRPr="00D54F9F">
        <w:rPr>
          <w:rFonts w:cs="Calibri"/>
        </w:rPr>
        <w:t>.</w:t>
      </w:r>
    </w:p>
    <w:p w14:paraId="4647A712" w14:textId="77777777" w:rsidR="00BA449A" w:rsidRPr="00D54F9F" w:rsidRDefault="00BA449A" w:rsidP="00C77555">
      <w:pPr>
        <w:spacing w:after="120" w:line="240" w:lineRule="auto"/>
        <w:jc w:val="both"/>
        <w:rPr>
          <w:rFonts w:cs="Calibri"/>
        </w:rPr>
      </w:pPr>
      <w:r w:rsidRPr="00D54F9F">
        <w:rPr>
          <w:rFonts w:cs="Calibri"/>
        </w:rPr>
        <w:t>“</w:t>
      </w:r>
      <w:r w:rsidRPr="00D54F9F">
        <w:rPr>
          <w:rFonts w:cs="Calibri"/>
          <w:b/>
        </w:rPr>
        <w:t>We</w:t>
      </w:r>
      <w:r w:rsidRPr="00D54F9F">
        <w:rPr>
          <w:rFonts w:cs="Calibri"/>
        </w:rPr>
        <w:t xml:space="preserve">” </w:t>
      </w:r>
      <w:r w:rsidR="00BD03C1" w:rsidRPr="00D54F9F">
        <w:rPr>
          <w:rFonts w:cs="Calibri"/>
        </w:rPr>
        <w:t>“</w:t>
      </w:r>
      <w:r w:rsidR="00BD03C1" w:rsidRPr="00D54F9F">
        <w:rPr>
          <w:rFonts w:cs="Calibri"/>
          <w:b/>
          <w:bCs/>
        </w:rPr>
        <w:t>our</w:t>
      </w:r>
      <w:r w:rsidR="00BD03C1" w:rsidRPr="00D54F9F">
        <w:rPr>
          <w:rFonts w:cs="Calibri"/>
        </w:rPr>
        <w:t xml:space="preserve">” </w:t>
      </w:r>
      <w:r w:rsidR="00232D98" w:rsidRPr="00D54F9F">
        <w:rPr>
          <w:rFonts w:cs="Calibri"/>
        </w:rPr>
        <w:t xml:space="preserve">are the </w:t>
      </w:r>
      <w:r w:rsidR="00B964F2" w:rsidRPr="00D54F9F">
        <w:rPr>
          <w:rFonts w:cs="Calibri"/>
        </w:rPr>
        <w:t xml:space="preserve">Managing Trustees </w:t>
      </w:r>
      <w:r w:rsidR="00614304" w:rsidRPr="00D54F9F">
        <w:rPr>
          <w:rFonts w:cs="Calibri"/>
        </w:rPr>
        <w:t>of</w:t>
      </w:r>
      <w:r w:rsidR="00B964F2" w:rsidRPr="00D54F9F">
        <w:rPr>
          <w:rFonts w:cs="Calibri"/>
        </w:rPr>
        <w:t xml:space="preserve"> the Property</w:t>
      </w:r>
      <w:r w:rsidR="00232D98" w:rsidRPr="00D54F9F">
        <w:rPr>
          <w:rFonts w:cs="Calibri"/>
        </w:rPr>
        <w:t>.</w:t>
      </w:r>
    </w:p>
    <w:p w14:paraId="45E13B46" w14:textId="77777777" w:rsidR="00630164" w:rsidRPr="00D54F9F" w:rsidRDefault="00BD03C1" w:rsidP="00C77555">
      <w:pPr>
        <w:spacing w:after="120" w:line="240" w:lineRule="auto"/>
        <w:jc w:val="both"/>
        <w:rPr>
          <w:rFonts w:cs="Calibri"/>
        </w:rPr>
      </w:pPr>
      <w:bookmarkStart w:id="1" w:name="a323545"/>
      <w:proofErr w:type="gramStart"/>
      <w:r w:rsidRPr="00D54F9F">
        <w:rPr>
          <w:rStyle w:val="DefTerm"/>
          <w:rFonts w:ascii="Calibri" w:hAnsi="Calibri" w:cs="Calibri"/>
        </w:rPr>
        <w:t xml:space="preserve">CCTV </w:t>
      </w:r>
      <w:r w:rsidRPr="00D54F9F">
        <w:rPr>
          <w:rFonts w:cs="Calibri"/>
        </w:rPr>
        <w:t>:</w:t>
      </w:r>
      <w:proofErr w:type="gramEnd"/>
      <w:r w:rsidRPr="00D54F9F">
        <w:rPr>
          <w:rFonts w:cs="Calibri"/>
        </w:rPr>
        <w:t xml:space="preserve"> means fixed and domed cameras designed to capture and record images of individuals and property</w:t>
      </w:r>
      <w:r w:rsidR="00614304" w:rsidRPr="00D54F9F">
        <w:rPr>
          <w:rFonts w:cs="Calibri"/>
        </w:rPr>
        <w:t xml:space="preserve"> and other surveillance systems to record, monitor, store, retrieve and delete images</w:t>
      </w:r>
      <w:r w:rsidRPr="00D54F9F">
        <w:rPr>
          <w:rFonts w:cs="Calibri"/>
        </w:rPr>
        <w:t>.</w:t>
      </w:r>
      <w:bookmarkEnd w:id="1"/>
    </w:p>
    <w:p w14:paraId="6CABCF2F" w14:textId="77777777" w:rsidR="00BA449A" w:rsidRPr="00D54F9F" w:rsidRDefault="00BA449A" w:rsidP="00C77555">
      <w:pPr>
        <w:widowControl w:val="0"/>
        <w:autoSpaceDE w:val="0"/>
        <w:autoSpaceDN w:val="0"/>
        <w:adjustRightInd w:val="0"/>
        <w:spacing w:after="120" w:line="240" w:lineRule="auto"/>
        <w:jc w:val="both"/>
        <w:rPr>
          <w:rFonts w:cs="Calibri"/>
        </w:rPr>
      </w:pPr>
      <w:r w:rsidRPr="00D54F9F">
        <w:rPr>
          <w:rFonts w:cs="Calibri"/>
          <w:b/>
          <w:bCs/>
        </w:rPr>
        <w:t xml:space="preserve">“controller”: </w:t>
      </w:r>
      <w:r w:rsidRPr="00D54F9F">
        <w:rPr>
          <w:rFonts w:cs="Calibri"/>
        </w:rPr>
        <w:t xml:space="preserve"> the person or organisation that determines when, why and how to </w:t>
      </w:r>
      <w:r w:rsidRPr="00D54F9F">
        <w:rPr>
          <w:rFonts w:cs="Calibri"/>
          <w:b/>
        </w:rPr>
        <w:t>process</w:t>
      </w:r>
      <w:r w:rsidRPr="00D54F9F">
        <w:rPr>
          <w:rFonts w:cs="Calibri"/>
        </w:rPr>
        <w:t xml:space="preserve">, </w:t>
      </w:r>
      <w:r w:rsidRPr="00D54F9F">
        <w:rPr>
          <w:rFonts w:cs="Calibri"/>
          <w:b/>
        </w:rPr>
        <w:t>personal data</w:t>
      </w:r>
      <w:r w:rsidRPr="00D54F9F">
        <w:rPr>
          <w:rFonts w:cs="Calibri"/>
        </w:rPr>
        <w:t>. It is responsible for establishing practices and policies in line with the GDPR and UK data protection legislation.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132E56" w:rsidRPr="00637142" w14:paraId="034A631E" w14:textId="77777777" w:rsidTr="00637142">
        <w:tc>
          <w:tcPr>
            <w:tcW w:w="10296" w:type="dxa"/>
          </w:tcPr>
          <w:p w14:paraId="1638275A" w14:textId="77777777" w:rsidR="00232D98" w:rsidRPr="00637142" w:rsidRDefault="00232D98" w:rsidP="00637142">
            <w:pPr>
              <w:widowControl w:val="0"/>
              <w:autoSpaceDE w:val="0"/>
              <w:autoSpaceDN w:val="0"/>
              <w:adjustRightInd w:val="0"/>
              <w:spacing w:before="200" w:after="240" w:line="240" w:lineRule="auto"/>
              <w:jc w:val="both"/>
              <w:rPr>
                <w:rFonts w:cs="serif"/>
              </w:rPr>
            </w:pPr>
            <w:r w:rsidRPr="00132E56">
              <w:t xml:space="preserve">Trustees for Methodist Church Purposes are </w:t>
            </w:r>
            <w:r w:rsidRPr="00637142">
              <w:rPr>
                <w:b/>
                <w:bCs/>
              </w:rPr>
              <w:t>controller</w:t>
            </w:r>
            <w:r w:rsidRPr="00132E56">
              <w:t xml:space="preserve"> for </w:t>
            </w:r>
            <w:r w:rsidRPr="00637142">
              <w:rPr>
                <w:b/>
                <w:bCs/>
              </w:rPr>
              <w:t>personal data</w:t>
            </w:r>
            <w:r w:rsidRPr="00132E56">
              <w:t xml:space="preserve"> used by staff and volunteers at Local Church, Circuit and District level. This is for routine, day to day data protection matters</w:t>
            </w:r>
            <w:r w:rsidR="009A6FCB">
              <w:t xml:space="preserve"> including the operation of CCTV cameras</w:t>
            </w:r>
            <w:r w:rsidRPr="00132E56">
              <w:t xml:space="preserve">. The Methodist Church in Great Britain is the </w:t>
            </w:r>
            <w:r w:rsidRPr="00637142">
              <w:rPr>
                <w:b/>
                <w:bCs/>
              </w:rPr>
              <w:t>controller</w:t>
            </w:r>
            <w:r w:rsidRPr="00132E56">
              <w:t xml:space="preserve"> responsible for all data protection matters concerning safeguarding and, complaints and discipline issues for the whole Methodist Church and other data protection </w:t>
            </w:r>
            <w:proofErr w:type="gramStart"/>
            <w:r w:rsidRPr="00132E56">
              <w:t>matters</w:t>
            </w:r>
            <w:proofErr w:type="gramEnd"/>
            <w:r w:rsidRPr="00132E56">
              <w:t xml:space="preserve"> for which the Connexional Team are solely responsible.</w:t>
            </w:r>
            <w:r w:rsidR="009A6FCB">
              <w:t xml:space="preserve"> This would include where images from CCTV cameras are associated with any safeguarding and</w:t>
            </w:r>
            <w:r w:rsidR="00C3145A">
              <w:t>/or</w:t>
            </w:r>
            <w:r w:rsidR="009A6FCB">
              <w:t xml:space="preserve"> complaints and discipline concerns.</w:t>
            </w:r>
          </w:p>
        </w:tc>
      </w:tr>
    </w:tbl>
    <w:p w14:paraId="57C92AF2" w14:textId="77777777" w:rsidR="00571220" w:rsidRPr="00D54F9F" w:rsidRDefault="00571220" w:rsidP="00C77555">
      <w:pPr>
        <w:widowControl w:val="0"/>
        <w:autoSpaceDE w:val="0"/>
        <w:autoSpaceDN w:val="0"/>
        <w:adjustRightInd w:val="0"/>
        <w:spacing w:before="120" w:after="120" w:line="240" w:lineRule="auto"/>
        <w:jc w:val="both"/>
        <w:rPr>
          <w:rFonts w:cs="Calibri"/>
          <w:b/>
        </w:rPr>
      </w:pPr>
      <w:r w:rsidRPr="00D54F9F">
        <w:rPr>
          <w:rFonts w:cs="Calibri"/>
        </w:rPr>
        <w:t>The “</w:t>
      </w:r>
      <w:r w:rsidRPr="00D54F9F">
        <w:rPr>
          <w:rFonts w:cs="Calibri"/>
          <w:b/>
          <w:bCs/>
        </w:rPr>
        <w:t>appropriate controller</w:t>
      </w:r>
      <w:r w:rsidRPr="00D54F9F">
        <w:rPr>
          <w:rFonts w:cs="Calibri"/>
        </w:rPr>
        <w:t xml:space="preserve">” is the </w:t>
      </w:r>
      <w:r w:rsidRPr="00D54F9F">
        <w:rPr>
          <w:rFonts w:cs="Calibri"/>
          <w:b/>
          <w:bCs/>
        </w:rPr>
        <w:t>controller</w:t>
      </w:r>
      <w:r w:rsidRPr="00D54F9F">
        <w:rPr>
          <w:rFonts w:cs="Calibri"/>
        </w:rPr>
        <w:t xml:space="preserve"> for the matter in hand.</w:t>
      </w:r>
    </w:p>
    <w:p w14:paraId="5B8176D5" w14:textId="77777777" w:rsidR="00C77555" w:rsidRPr="00C3145A" w:rsidRDefault="00C77555" w:rsidP="00C77555">
      <w:pPr>
        <w:pStyle w:val="DefinedTermPara"/>
        <w:numPr>
          <w:ilvl w:val="0"/>
          <w:numId w:val="0"/>
        </w:numPr>
        <w:rPr>
          <w:rStyle w:val="DefTerm"/>
          <w:rFonts w:ascii="Calibri" w:hAnsi="Calibri" w:cs="Calibri"/>
          <w:b w:val="0"/>
          <w:bCs/>
          <w:color w:val="auto"/>
          <w:szCs w:val="22"/>
        </w:rPr>
      </w:pPr>
      <w:bookmarkStart w:id="2" w:name="a433427"/>
      <w:r w:rsidRPr="00C3145A">
        <w:rPr>
          <w:rStyle w:val="DefTerm"/>
          <w:rFonts w:ascii="Calibri" w:hAnsi="Calibri" w:cs="Calibri"/>
          <w:color w:val="auto"/>
          <w:szCs w:val="22"/>
        </w:rPr>
        <w:t xml:space="preserve">DPP: </w:t>
      </w:r>
      <w:r w:rsidRPr="00C3145A">
        <w:rPr>
          <w:rStyle w:val="DefTerm"/>
          <w:rFonts w:ascii="Calibri" w:hAnsi="Calibri" w:cs="Calibri"/>
          <w:b w:val="0"/>
          <w:bCs/>
          <w:color w:val="auto"/>
          <w:szCs w:val="22"/>
        </w:rPr>
        <w:t xml:space="preserve">the </w:t>
      </w:r>
      <w:hyperlink r:id="rId27" w:history="1">
        <w:r w:rsidRPr="00DF0157">
          <w:rPr>
            <w:rStyle w:val="Hyperlink"/>
            <w:rFonts w:ascii="Calibri" w:eastAsia="Arial" w:hAnsi="Calibri" w:cs="Calibri"/>
            <w:bCs/>
            <w:szCs w:val="22"/>
          </w:rPr>
          <w:t>Data Protection Policy for the Methodist Church (GDPR)</w:t>
        </w:r>
      </w:hyperlink>
      <w:r w:rsidRPr="00C3145A">
        <w:rPr>
          <w:rStyle w:val="DefTerm"/>
          <w:rFonts w:ascii="Calibri" w:hAnsi="Calibri" w:cs="Calibri"/>
          <w:b w:val="0"/>
          <w:bCs/>
          <w:color w:val="auto"/>
          <w:szCs w:val="22"/>
        </w:rPr>
        <w:t xml:space="preserve"> available on the TMCP Website.</w:t>
      </w:r>
    </w:p>
    <w:p w14:paraId="10B8AFF5" w14:textId="77777777" w:rsidR="00C77555" w:rsidRPr="00C3145A" w:rsidRDefault="00C77555" w:rsidP="00C77555">
      <w:pPr>
        <w:pStyle w:val="DefinedTermPara"/>
        <w:numPr>
          <w:ilvl w:val="0"/>
          <w:numId w:val="0"/>
        </w:numPr>
        <w:rPr>
          <w:rStyle w:val="DefTerm"/>
          <w:rFonts w:ascii="Calibri" w:hAnsi="Calibri" w:cs="Calibri"/>
          <w:color w:val="auto"/>
          <w:szCs w:val="22"/>
        </w:rPr>
      </w:pPr>
      <w:r w:rsidRPr="00C3145A">
        <w:rPr>
          <w:rStyle w:val="DefTerm"/>
          <w:rFonts w:ascii="Calibri" w:hAnsi="Calibri" w:cs="Calibri"/>
          <w:color w:val="auto"/>
          <w:szCs w:val="22"/>
        </w:rPr>
        <w:t xml:space="preserve">DSAR Policy: </w:t>
      </w:r>
      <w:r w:rsidRPr="00C3145A">
        <w:rPr>
          <w:rStyle w:val="DefTerm"/>
          <w:rFonts w:ascii="Calibri" w:hAnsi="Calibri" w:cs="Calibri"/>
          <w:b w:val="0"/>
          <w:bCs/>
          <w:color w:val="auto"/>
          <w:szCs w:val="22"/>
        </w:rPr>
        <w:t xml:space="preserve">the </w:t>
      </w:r>
      <w:hyperlink r:id="rId28" w:history="1">
        <w:r w:rsidRPr="00DF0157">
          <w:rPr>
            <w:rStyle w:val="Hyperlink"/>
            <w:rFonts w:ascii="Calibri" w:eastAsia="Arial" w:hAnsi="Calibri" w:cs="Calibri"/>
            <w:bCs/>
            <w:szCs w:val="22"/>
          </w:rPr>
          <w:t>Managing Trustees’ Data Subject Access Request Policy</w:t>
        </w:r>
      </w:hyperlink>
      <w:r w:rsidRPr="00C3145A">
        <w:rPr>
          <w:rStyle w:val="DefTerm"/>
          <w:rFonts w:ascii="Calibri" w:hAnsi="Calibri" w:cs="Calibri"/>
          <w:b w:val="0"/>
          <w:bCs/>
          <w:color w:val="auto"/>
          <w:szCs w:val="22"/>
        </w:rPr>
        <w:t xml:space="preserve"> available on the TMCP Website.</w:t>
      </w:r>
    </w:p>
    <w:p w14:paraId="18431708" w14:textId="77777777" w:rsidR="00BD03C1" w:rsidRPr="00C3145A" w:rsidRDefault="00BD03C1" w:rsidP="00C77555">
      <w:pPr>
        <w:pStyle w:val="DefinedTermPara"/>
        <w:numPr>
          <w:ilvl w:val="0"/>
          <w:numId w:val="0"/>
        </w:numPr>
        <w:rPr>
          <w:rFonts w:ascii="Calibri" w:hAnsi="Calibri" w:cs="Calibri"/>
          <w:color w:val="auto"/>
          <w:szCs w:val="22"/>
        </w:rPr>
      </w:pPr>
      <w:r w:rsidRPr="00C3145A">
        <w:rPr>
          <w:rStyle w:val="DefTerm"/>
          <w:rFonts w:ascii="Calibri" w:hAnsi="Calibri" w:cs="Calibri"/>
          <w:color w:val="auto"/>
          <w:szCs w:val="22"/>
        </w:rPr>
        <w:t>“data”</w:t>
      </w:r>
      <w:r w:rsidRPr="00C3145A">
        <w:rPr>
          <w:rFonts w:ascii="Calibri" w:hAnsi="Calibri" w:cs="Calibri"/>
          <w:color w:val="auto"/>
          <w:szCs w:val="22"/>
        </w:rPr>
        <w:t xml:space="preserve"> is </w:t>
      </w:r>
      <w:proofErr w:type="gramStart"/>
      <w:r w:rsidRPr="00C3145A">
        <w:rPr>
          <w:rFonts w:ascii="Calibri" w:hAnsi="Calibri" w:cs="Calibri"/>
          <w:color w:val="auto"/>
          <w:szCs w:val="22"/>
        </w:rPr>
        <w:t>information</w:t>
      </w:r>
      <w:proofErr w:type="gramEnd"/>
      <w:r w:rsidRPr="00C3145A">
        <w:rPr>
          <w:rFonts w:ascii="Calibri" w:hAnsi="Calibri" w:cs="Calibri"/>
          <w:color w:val="auto"/>
          <w:szCs w:val="22"/>
        </w:rPr>
        <w:t xml:space="preserve"> which is stored electronically, or in certain paper-based filing systems. In respect of CCTV, this generally means video images. It may also include static pictures such as printed screen shots.</w:t>
      </w:r>
      <w:bookmarkEnd w:id="2"/>
    </w:p>
    <w:p w14:paraId="60D75D41" w14:textId="77777777" w:rsidR="00BA449A" w:rsidRPr="00C3145A" w:rsidRDefault="00BA449A" w:rsidP="00C77555">
      <w:pPr>
        <w:widowControl w:val="0"/>
        <w:autoSpaceDE w:val="0"/>
        <w:autoSpaceDN w:val="0"/>
        <w:adjustRightInd w:val="0"/>
        <w:spacing w:after="120" w:line="240" w:lineRule="auto"/>
        <w:jc w:val="both"/>
        <w:rPr>
          <w:rFonts w:cs="Calibri"/>
        </w:rPr>
      </w:pPr>
      <w:r w:rsidRPr="00C3145A">
        <w:rPr>
          <w:rFonts w:cs="Calibri"/>
          <w:b/>
          <w:bCs/>
        </w:rPr>
        <w:t>“</w:t>
      </w:r>
      <w:proofErr w:type="gramStart"/>
      <w:r w:rsidRPr="00C3145A">
        <w:rPr>
          <w:rFonts w:cs="Calibri"/>
          <w:b/>
          <w:bCs/>
        </w:rPr>
        <w:t>data</w:t>
      </w:r>
      <w:proofErr w:type="gramEnd"/>
      <w:r w:rsidRPr="00C3145A">
        <w:rPr>
          <w:rFonts w:cs="Calibri"/>
          <w:b/>
          <w:bCs/>
        </w:rPr>
        <w:t xml:space="preserve"> subject”: </w:t>
      </w:r>
      <w:r w:rsidRPr="00C3145A">
        <w:rPr>
          <w:rFonts w:cs="Calibri"/>
        </w:rPr>
        <w:t> </w:t>
      </w:r>
      <w:r w:rsidR="00336D6E" w:rsidRPr="00C3145A">
        <w:rPr>
          <w:rFonts w:cs="Calibri"/>
        </w:rPr>
        <w:t> a living, identified or identifiable individual about whom</w:t>
      </w:r>
      <w:r w:rsidR="00BD03C1" w:rsidRPr="00C3145A">
        <w:rPr>
          <w:rFonts w:cs="Calibri"/>
        </w:rPr>
        <w:t xml:space="preserve"> we hold</w:t>
      </w:r>
      <w:r w:rsidR="00336D6E" w:rsidRPr="00C3145A">
        <w:rPr>
          <w:rFonts w:cs="Calibri"/>
        </w:rPr>
        <w:t xml:space="preserve"> </w:t>
      </w:r>
      <w:r w:rsidR="00336D6E" w:rsidRPr="00C3145A">
        <w:rPr>
          <w:rFonts w:cs="Calibri"/>
          <w:b/>
        </w:rPr>
        <w:t>personal data</w:t>
      </w:r>
      <w:r w:rsidR="00336D6E" w:rsidRPr="00C3145A">
        <w:rPr>
          <w:rFonts w:cs="Calibri"/>
        </w:rPr>
        <w:t xml:space="preserve"> </w:t>
      </w:r>
      <w:proofErr w:type="gramStart"/>
      <w:r w:rsidR="00BD03C1" w:rsidRPr="00C3145A">
        <w:rPr>
          <w:rFonts w:cs="Calibri"/>
        </w:rPr>
        <w:t>as a result of</w:t>
      </w:r>
      <w:proofErr w:type="gramEnd"/>
      <w:r w:rsidR="00BD03C1" w:rsidRPr="00C3145A">
        <w:rPr>
          <w:rFonts w:cs="Calibri"/>
        </w:rPr>
        <w:t xml:space="preserve"> the operation of </w:t>
      </w:r>
      <w:r w:rsidR="00B964F2" w:rsidRPr="00C3145A">
        <w:rPr>
          <w:rFonts w:cs="Calibri"/>
        </w:rPr>
        <w:t xml:space="preserve">the Managing Trustees’ </w:t>
      </w:r>
      <w:r w:rsidR="00BD03C1" w:rsidRPr="00C3145A">
        <w:rPr>
          <w:rFonts w:cs="Calibri"/>
        </w:rPr>
        <w:t>CCTV</w:t>
      </w:r>
      <w:r w:rsidR="00336D6E" w:rsidRPr="00C3145A">
        <w:rPr>
          <w:rFonts w:cs="Calibri"/>
        </w:rPr>
        <w:t>.</w:t>
      </w:r>
    </w:p>
    <w:p w14:paraId="41216E2A" w14:textId="77777777" w:rsidR="00BA449A" w:rsidRDefault="00BA449A" w:rsidP="00C77555">
      <w:pPr>
        <w:widowControl w:val="0"/>
        <w:autoSpaceDE w:val="0"/>
        <w:autoSpaceDN w:val="0"/>
        <w:adjustRightInd w:val="0"/>
        <w:spacing w:after="120" w:line="240" w:lineRule="auto"/>
        <w:jc w:val="both"/>
        <w:rPr>
          <w:rFonts w:cs="Calibri"/>
        </w:rPr>
      </w:pPr>
      <w:r w:rsidRPr="00C3145A">
        <w:rPr>
          <w:rFonts w:cs="Calibri"/>
          <w:b/>
        </w:rPr>
        <w:t xml:space="preserve">ICO: </w:t>
      </w:r>
      <w:r w:rsidRPr="00C3145A">
        <w:rPr>
          <w:rFonts w:cs="Calibri"/>
        </w:rPr>
        <w:t>Information Commissioner’s Office.</w:t>
      </w:r>
    </w:p>
    <w:p w14:paraId="3A8C1C26" w14:textId="77777777" w:rsidR="00720B2D" w:rsidRPr="00C3145A" w:rsidRDefault="00720B2D" w:rsidP="00C77555">
      <w:pPr>
        <w:widowControl w:val="0"/>
        <w:autoSpaceDE w:val="0"/>
        <w:autoSpaceDN w:val="0"/>
        <w:adjustRightInd w:val="0"/>
        <w:spacing w:after="120" w:line="240" w:lineRule="auto"/>
        <w:jc w:val="both"/>
        <w:rPr>
          <w:rFonts w:cs="Calibri"/>
          <w:b/>
        </w:rPr>
      </w:pPr>
      <w:r w:rsidRPr="00720B2D">
        <w:rPr>
          <w:rFonts w:cs="Calibri"/>
          <w:b/>
          <w:bCs/>
        </w:rPr>
        <w:t>ICO Code:</w:t>
      </w:r>
      <w:r>
        <w:rPr>
          <w:rFonts w:cs="Calibri"/>
        </w:rPr>
        <w:t xml:space="preserve"> </w:t>
      </w:r>
      <w:r w:rsidRPr="00D54F9F">
        <w:rPr>
          <w:rFonts w:cs="Calibri"/>
          <w:color w:val="000000"/>
        </w:rPr>
        <w:t>the</w:t>
      </w:r>
      <w:r>
        <w:rPr>
          <w:rFonts w:cs="Calibri"/>
          <w:color w:val="000000"/>
        </w:rPr>
        <w:t xml:space="preserve"> updated </w:t>
      </w:r>
      <w:r w:rsidRPr="00D54F9F">
        <w:rPr>
          <w:rFonts w:cs="Calibri"/>
        </w:rPr>
        <w:t>ICO Surveillance Camera Code of Practice</w:t>
      </w:r>
      <w:r w:rsidRPr="00D54F9F">
        <w:rPr>
          <w:rFonts w:cs="Calibri"/>
          <w:bCs/>
        </w:rPr>
        <w:t>)</w:t>
      </w:r>
      <w:r>
        <w:rPr>
          <w:rFonts w:cs="Calibri"/>
          <w:bCs/>
        </w:rPr>
        <w:t xml:space="preserve"> that </w:t>
      </w:r>
      <w:r w:rsidRPr="00720B2D">
        <w:rPr>
          <w:rFonts w:cs="serif"/>
          <w:bCs/>
          <w:color w:val="000000"/>
        </w:rPr>
        <w:t>came into effect on 12 January 2022</w:t>
      </w:r>
      <w:r w:rsidR="00B64E30">
        <w:rPr>
          <w:rFonts w:cs="serif"/>
          <w:bCs/>
          <w:color w:val="000000"/>
        </w:rPr>
        <w:t xml:space="preserve">, </w:t>
      </w:r>
      <w:r w:rsidR="00B64E30" w:rsidRPr="00D54F9F">
        <w:rPr>
          <w:rFonts w:cs="Calibri"/>
        </w:rPr>
        <w:t xml:space="preserve">the key principles of the </w:t>
      </w:r>
      <w:r w:rsidR="00B64E30">
        <w:rPr>
          <w:rFonts w:cs="Calibri"/>
        </w:rPr>
        <w:t xml:space="preserve">ICO </w:t>
      </w:r>
      <w:r w:rsidR="00B64E30" w:rsidRPr="00D54F9F">
        <w:rPr>
          <w:rFonts w:cs="Calibri"/>
        </w:rPr>
        <w:t>Code in the Annex to this policy)</w:t>
      </w:r>
      <w:r>
        <w:rPr>
          <w:rFonts w:cs="Calibri"/>
          <w:bCs/>
        </w:rPr>
        <w:t>.</w:t>
      </w:r>
    </w:p>
    <w:p w14:paraId="2C209DF2" w14:textId="77777777" w:rsidR="00BA449A" w:rsidRPr="00D54F9F" w:rsidRDefault="00BA449A" w:rsidP="00C77555">
      <w:pPr>
        <w:widowControl w:val="0"/>
        <w:autoSpaceDE w:val="0"/>
        <w:autoSpaceDN w:val="0"/>
        <w:adjustRightInd w:val="0"/>
        <w:spacing w:after="120" w:line="240" w:lineRule="auto"/>
        <w:jc w:val="both"/>
        <w:rPr>
          <w:rFonts w:cs="Calibri"/>
          <w:color w:val="000000"/>
        </w:rPr>
      </w:pPr>
      <w:r w:rsidRPr="00D54F9F">
        <w:rPr>
          <w:rFonts w:cs="Calibri"/>
          <w:b/>
          <w:color w:val="000000"/>
        </w:rPr>
        <w:t xml:space="preserve">GDPR: </w:t>
      </w:r>
      <w:r w:rsidRPr="00D54F9F">
        <w:rPr>
          <w:rFonts w:cs="Calibri"/>
          <w:color w:val="000000"/>
        </w:rPr>
        <w:t xml:space="preserve">the General Data Protection Regulation ((EU) 2016/679). </w:t>
      </w:r>
      <w:r w:rsidRPr="00D54F9F">
        <w:rPr>
          <w:rFonts w:cs="Calibri"/>
          <w:b/>
          <w:color w:val="000000"/>
        </w:rPr>
        <w:t>Personal data</w:t>
      </w:r>
      <w:r w:rsidRPr="00D54F9F">
        <w:rPr>
          <w:rFonts w:cs="Calibri"/>
          <w:color w:val="000000"/>
        </w:rPr>
        <w:t xml:space="preserve"> is subject to the safeguards specified in the GDPR.</w:t>
      </w:r>
    </w:p>
    <w:p w14:paraId="7A5812F8" w14:textId="1DE9E628" w:rsidR="007C3625" w:rsidRPr="00D54F9F" w:rsidRDefault="007C3625" w:rsidP="00C77555">
      <w:pPr>
        <w:widowControl w:val="0"/>
        <w:autoSpaceDE w:val="0"/>
        <w:autoSpaceDN w:val="0"/>
        <w:adjustRightInd w:val="0"/>
        <w:spacing w:after="120" w:line="240" w:lineRule="auto"/>
        <w:jc w:val="both"/>
        <w:rPr>
          <w:rFonts w:cs="Calibri"/>
          <w:color w:val="1F1634"/>
          <w:shd w:val="clear" w:color="auto" w:fill="FFFFFF"/>
        </w:rPr>
      </w:pPr>
      <w:r w:rsidRPr="00D54F9F">
        <w:rPr>
          <w:rStyle w:val="Strong"/>
          <w:rFonts w:cs="Calibri"/>
          <w:color w:val="1F1634"/>
          <w:shd w:val="clear" w:color="auto" w:fill="FFFFFF"/>
        </w:rPr>
        <w:lastRenderedPageBreak/>
        <w:t>Local Contact</w:t>
      </w:r>
      <w:r w:rsidRPr="00D54F9F">
        <w:rPr>
          <w:rFonts w:cs="Calibri"/>
          <w:color w:val="1F1634"/>
          <w:shd w:val="clear" w:color="auto" w:fill="FFFFFF"/>
        </w:rPr>
        <w:t> is the individual at the Local Church, Circuit or District who is responsible for day</w:t>
      </w:r>
      <w:r w:rsidR="00CC6E68" w:rsidRPr="00D54F9F">
        <w:rPr>
          <w:rFonts w:cs="Calibri"/>
          <w:color w:val="1F1634"/>
          <w:shd w:val="clear" w:color="auto" w:fill="FFFFFF"/>
        </w:rPr>
        <w:t>-</w:t>
      </w:r>
      <w:r w:rsidRPr="00D54F9F">
        <w:rPr>
          <w:rFonts w:cs="Calibri"/>
          <w:color w:val="1F1634"/>
          <w:shd w:val="clear" w:color="auto" w:fill="FFFFFF"/>
        </w:rPr>
        <w:t>to</w:t>
      </w:r>
      <w:r w:rsidR="00CC6E68" w:rsidRPr="00D54F9F">
        <w:rPr>
          <w:rFonts w:cs="Calibri"/>
          <w:color w:val="1F1634"/>
          <w:shd w:val="clear" w:color="auto" w:fill="FFFFFF"/>
        </w:rPr>
        <w:t>-</w:t>
      </w:r>
      <w:r w:rsidRPr="00D54F9F">
        <w:rPr>
          <w:rFonts w:cs="Calibri"/>
          <w:color w:val="1F1634"/>
          <w:shd w:val="clear" w:color="auto" w:fill="FFFFFF"/>
        </w:rPr>
        <w:t xml:space="preserve">day administration of data protection matters. The Local Contact for the purposes of this policy is </w:t>
      </w:r>
      <w:r w:rsidR="00284C0E">
        <w:rPr>
          <w:rFonts w:cs="Calibri"/>
          <w:color w:val="FF0000"/>
          <w:shd w:val="clear" w:color="auto" w:fill="FFFFFF"/>
        </w:rPr>
        <w:t>Stephen Spaull</w:t>
      </w:r>
      <w:r w:rsidRPr="00D54F9F">
        <w:rPr>
          <w:rFonts w:cs="Calibri"/>
          <w:color w:val="1F1634"/>
          <w:shd w:val="clear" w:color="auto" w:fill="FFFFFF"/>
        </w:rPr>
        <w:t xml:space="preserve"> who can be contact by </w:t>
      </w:r>
      <w:proofErr w:type="gramStart"/>
      <w:r w:rsidR="0048262E">
        <w:rPr>
          <w:rFonts w:cs="Calibri"/>
          <w:color w:val="FF0000"/>
          <w:shd w:val="clear" w:color="auto" w:fill="FFFFFF"/>
        </w:rPr>
        <w:t>belfairsmethodistchurch@gmail.com</w:t>
      </w:r>
      <w:r w:rsidRPr="0052577E">
        <w:rPr>
          <w:rFonts w:cs="Calibri"/>
          <w:color w:val="FF0000"/>
          <w:shd w:val="clear" w:color="auto" w:fill="FFFFFF"/>
        </w:rPr>
        <w:t xml:space="preserve"> </w:t>
      </w:r>
      <w:r w:rsidR="00284C0E">
        <w:rPr>
          <w:rFonts w:cs="Calibri"/>
          <w:color w:val="FF0000"/>
          <w:shd w:val="clear" w:color="auto" w:fill="FFFFFF"/>
        </w:rPr>
        <w:t>.</w:t>
      </w:r>
      <w:proofErr w:type="gramEnd"/>
    </w:p>
    <w:p w14:paraId="1FDCADEE" w14:textId="77777777" w:rsidR="00637E75" w:rsidRPr="0052577E" w:rsidRDefault="00637E75" w:rsidP="00C77555">
      <w:pPr>
        <w:widowControl w:val="0"/>
        <w:autoSpaceDE w:val="0"/>
        <w:autoSpaceDN w:val="0"/>
        <w:adjustRightInd w:val="0"/>
        <w:spacing w:after="120" w:line="240" w:lineRule="auto"/>
        <w:jc w:val="both"/>
        <w:rPr>
          <w:rFonts w:cs="Calibri"/>
          <w:bCs/>
        </w:rPr>
      </w:pPr>
      <w:r w:rsidRPr="00D54F9F">
        <w:rPr>
          <w:rFonts w:cs="Calibri"/>
          <w:b/>
        </w:rPr>
        <w:t xml:space="preserve">Managing Trustees </w:t>
      </w:r>
      <w:r w:rsidRPr="00D54F9F">
        <w:rPr>
          <w:rFonts w:cs="Calibri"/>
          <w:bCs/>
        </w:rPr>
        <w:t xml:space="preserve">means </w:t>
      </w:r>
      <w:r w:rsidRPr="00D54F9F">
        <w:rPr>
          <w:rFonts w:cs="Calibri"/>
        </w:rPr>
        <w:t>the people who, from time to time, have responsibility for the day-to-day control and management of the property</w:t>
      </w:r>
      <w:r w:rsidR="002C5963">
        <w:rPr>
          <w:rFonts w:cs="Calibri"/>
        </w:rPr>
        <w:t>,</w:t>
      </w:r>
      <w:r w:rsidRPr="00D54F9F">
        <w:rPr>
          <w:rFonts w:cs="Calibri"/>
        </w:rPr>
        <w:t xml:space="preserve"> where the CCTV, the subject of this policy, is located</w:t>
      </w:r>
      <w:r w:rsidR="002C5963">
        <w:rPr>
          <w:rFonts w:cs="Calibri"/>
        </w:rPr>
        <w:t>,</w:t>
      </w:r>
      <w:r w:rsidRPr="00D54F9F">
        <w:rPr>
          <w:rFonts w:cs="Calibri"/>
        </w:rPr>
        <w:t xml:space="preserve"> and </w:t>
      </w:r>
      <w:r w:rsidR="002C5963">
        <w:rPr>
          <w:rFonts w:cs="Calibri"/>
        </w:rPr>
        <w:t xml:space="preserve">who are </w:t>
      </w:r>
      <w:r w:rsidRPr="00D54F9F">
        <w:rPr>
          <w:rFonts w:cs="Calibri"/>
        </w:rPr>
        <w:t>ascertained in accordance with the provisions of Part II of Schedule 2 to the Methodist Church Act 1976.</w:t>
      </w:r>
    </w:p>
    <w:p w14:paraId="7009446C" w14:textId="77777777" w:rsidR="00BA449A" w:rsidRPr="00D54F9F" w:rsidRDefault="00BA449A" w:rsidP="00C77555">
      <w:pPr>
        <w:widowControl w:val="0"/>
        <w:autoSpaceDE w:val="0"/>
        <w:autoSpaceDN w:val="0"/>
        <w:adjustRightInd w:val="0"/>
        <w:spacing w:after="120" w:line="240" w:lineRule="auto"/>
        <w:jc w:val="both"/>
        <w:rPr>
          <w:rFonts w:cs="Calibri"/>
          <w:b/>
          <w:color w:val="000000"/>
        </w:rPr>
      </w:pPr>
      <w:r w:rsidRPr="00D54F9F">
        <w:rPr>
          <w:rFonts w:cs="Calibri"/>
          <w:b/>
        </w:rPr>
        <w:t xml:space="preserve">Methodist Church </w:t>
      </w:r>
      <w:r w:rsidR="00571220" w:rsidRPr="00D54F9F">
        <w:rPr>
          <w:rFonts w:cs="Calibri"/>
          <w:b/>
        </w:rPr>
        <w:t xml:space="preserve">in Great Britain, Methodist Church </w:t>
      </w:r>
      <w:r w:rsidRPr="00D54F9F">
        <w:rPr>
          <w:rFonts w:cs="Calibri"/>
          <w:b/>
        </w:rPr>
        <w:t>or Church</w:t>
      </w:r>
      <w:r w:rsidRPr="00D54F9F">
        <w:rPr>
          <w:rFonts w:cs="Calibri"/>
        </w:rPr>
        <w:t xml:space="preserve"> refers to the united church or denomination known as the Methodist Church formed under the provisions of the Methodist Church Union Act 1929 and a deed of union on 20 September 1932.</w:t>
      </w:r>
    </w:p>
    <w:p w14:paraId="2E92CF95" w14:textId="77777777" w:rsidR="009A6FCB" w:rsidRPr="00224B2E" w:rsidRDefault="00BA449A" w:rsidP="00C77555">
      <w:pPr>
        <w:pStyle w:val="DefinedTermPara"/>
        <w:numPr>
          <w:ilvl w:val="0"/>
          <w:numId w:val="0"/>
        </w:numPr>
        <w:rPr>
          <w:rFonts w:ascii="Calibri" w:hAnsi="Calibri" w:cs="Calibri"/>
          <w:color w:val="auto"/>
          <w:szCs w:val="22"/>
        </w:rPr>
      </w:pPr>
      <w:r w:rsidRPr="00D54F9F">
        <w:rPr>
          <w:rFonts w:ascii="Calibri" w:hAnsi="Calibri" w:cs="Calibri"/>
          <w:b/>
          <w:color w:val="auto"/>
          <w:szCs w:val="22"/>
        </w:rPr>
        <w:t>“</w:t>
      </w:r>
      <w:proofErr w:type="gramStart"/>
      <w:r w:rsidRPr="00D54F9F">
        <w:rPr>
          <w:rFonts w:ascii="Calibri" w:hAnsi="Calibri" w:cs="Calibri"/>
          <w:b/>
          <w:color w:val="auto"/>
          <w:szCs w:val="22"/>
        </w:rPr>
        <w:t>personal</w:t>
      </w:r>
      <w:proofErr w:type="gramEnd"/>
      <w:r w:rsidRPr="00D54F9F">
        <w:rPr>
          <w:rFonts w:ascii="Calibri" w:hAnsi="Calibri" w:cs="Calibri"/>
          <w:b/>
          <w:color w:val="auto"/>
          <w:szCs w:val="22"/>
        </w:rPr>
        <w:t xml:space="preserve"> data”:</w:t>
      </w:r>
      <w:r w:rsidRPr="00D54F9F">
        <w:rPr>
          <w:rFonts w:ascii="Calibri" w:hAnsi="Calibri" w:cs="Calibri"/>
          <w:color w:val="auto"/>
          <w:szCs w:val="22"/>
        </w:rPr>
        <w:t xml:space="preserve"> any information identifying a living individual or information relating to an individual that can be identified from that information/data (alone or in </w:t>
      </w:r>
      <w:r w:rsidRPr="00224B2E">
        <w:rPr>
          <w:rFonts w:ascii="Calibri" w:hAnsi="Calibri" w:cs="Calibri"/>
          <w:color w:val="auto"/>
          <w:szCs w:val="22"/>
        </w:rPr>
        <w:t xml:space="preserve">combination with other information in your hands or that can reasonably be accessed). </w:t>
      </w:r>
      <w:r w:rsidR="009A6FCB" w:rsidRPr="00224B2E">
        <w:rPr>
          <w:rFonts w:ascii="Calibri" w:hAnsi="Calibri" w:cs="Calibri"/>
          <w:color w:val="auto"/>
          <w:szCs w:val="22"/>
        </w:rPr>
        <w:t>This will include video images of identifiable individuals.</w:t>
      </w:r>
    </w:p>
    <w:p w14:paraId="513253C8" w14:textId="77777777" w:rsidR="00BA449A" w:rsidRPr="00224B2E" w:rsidRDefault="00BA449A" w:rsidP="00C77555">
      <w:pPr>
        <w:widowControl w:val="0"/>
        <w:autoSpaceDE w:val="0"/>
        <w:autoSpaceDN w:val="0"/>
        <w:adjustRightInd w:val="0"/>
        <w:spacing w:after="120" w:line="240" w:lineRule="auto"/>
        <w:jc w:val="both"/>
        <w:rPr>
          <w:rFonts w:cs="Calibri"/>
        </w:rPr>
      </w:pPr>
      <w:r w:rsidRPr="00224B2E">
        <w:rPr>
          <w:rFonts w:cs="Calibri"/>
          <w:b/>
          <w:bCs/>
        </w:rPr>
        <w:t xml:space="preserve">“processing” or “processed” or “process”: </w:t>
      </w:r>
      <w:r w:rsidRPr="00224B2E">
        <w:rPr>
          <w:rFonts w:cs="Calibri"/>
        </w:rPr>
        <w:t xml:space="preserve"> any activity that involves the use of </w:t>
      </w:r>
      <w:r w:rsidRPr="00224B2E">
        <w:rPr>
          <w:rFonts w:cs="Calibri"/>
          <w:b/>
        </w:rPr>
        <w:t>personal data</w:t>
      </w:r>
      <w:r w:rsidRPr="00224B2E">
        <w:rPr>
          <w:rFonts w:cs="Calibri"/>
        </w:rPr>
        <w:t xml:space="preserve">. It includes obtaining, recording or holding the data, or carrying out any activity or set of activities on the data including organising, amending, retrieving, using, disclosing, erasing or destroying it. </w:t>
      </w:r>
      <w:r w:rsidRPr="00224B2E">
        <w:rPr>
          <w:rFonts w:cs="Calibri"/>
          <w:b/>
        </w:rPr>
        <w:t>Processing</w:t>
      </w:r>
      <w:r w:rsidRPr="00224B2E">
        <w:rPr>
          <w:rFonts w:cs="Calibri"/>
        </w:rPr>
        <w:t xml:space="preserve"> also includes transmitting or transferring </w:t>
      </w:r>
      <w:r w:rsidRPr="00224B2E">
        <w:rPr>
          <w:rFonts w:cs="Calibri"/>
          <w:b/>
        </w:rPr>
        <w:t>personal data</w:t>
      </w:r>
      <w:r w:rsidRPr="00224B2E">
        <w:rPr>
          <w:rFonts w:cs="Calibri"/>
        </w:rPr>
        <w:t xml:space="preserve"> to third parties.  E.g. sharing member information by email and shredding when information is no longer required.</w:t>
      </w:r>
    </w:p>
    <w:p w14:paraId="12C4F288" w14:textId="114CF7D7" w:rsidR="00B964F2" w:rsidRPr="00224B2E" w:rsidRDefault="00B964F2" w:rsidP="00C77555">
      <w:pPr>
        <w:widowControl w:val="0"/>
        <w:autoSpaceDE w:val="0"/>
        <w:autoSpaceDN w:val="0"/>
        <w:adjustRightInd w:val="0"/>
        <w:spacing w:after="120" w:line="240" w:lineRule="auto"/>
        <w:jc w:val="both"/>
        <w:rPr>
          <w:rFonts w:cs="Calibri"/>
        </w:rPr>
      </w:pPr>
      <w:r w:rsidRPr="00224B2E">
        <w:rPr>
          <w:rFonts w:cs="Calibri"/>
          <w:b/>
          <w:bCs/>
        </w:rPr>
        <w:t xml:space="preserve">Property: </w:t>
      </w:r>
      <w:r w:rsidRPr="00224B2E">
        <w:rPr>
          <w:rFonts w:cs="Calibri"/>
        </w:rPr>
        <w:t xml:space="preserve">the premises at which the CCTV is installed being </w:t>
      </w:r>
      <w:r w:rsidR="0005160D">
        <w:rPr>
          <w:rFonts w:cs="Calibri"/>
          <w:color w:val="FF0000"/>
        </w:rPr>
        <w:t>Belfairs Methodist Church</w:t>
      </w:r>
      <w:r w:rsidR="00A9668C" w:rsidRPr="0052577E">
        <w:rPr>
          <w:rFonts w:cs="Calibri"/>
          <w:color w:val="FF0000"/>
        </w:rPr>
        <w:t xml:space="preserve"> at </w:t>
      </w:r>
      <w:r w:rsidR="0005160D">
        <w:rPr>
          <w:rFonts w:cs="Calibri"/>
          <w:color w:val="FF0000"/>
        </w:rPr>
        <w:t>Eastwood Road North, Leigh on Sea, Essex SS9 4NG</w:t>
      </w:r>
      <w:r w:rsidR="00644FEA">
        <w:rPr>
          <w:rFonts w:cs="Calibri"/>
          <w:color w:val="FF0000"/>
        </w:rPr>
        <w:t>.</w:t>
      </w:r>
    </w:p>
    <w:p w14:paraId="2898FAD6" w14:textId="77777777" w:rsidR="00614304" w:rsidRPr="00224B2E" w:rsidRDefault="00614304" w:rsidP="00C77555">
      <w:pPr>
        <w:widowControl w:val="0"/>
        <w:autoSpaceDE w:val="0"/>
        <w:autoSpaceDN w:val="0"/>
        <w:adjustRightInd w:val="0"/>
        <w:spacing w:after="120" w:line="240" w:lineRule="auto"/>
        <w:jc w:val="both"/>
        <w:rPr>
          <w:rFonts w:cs="Calibri"/>
          <w:b/>
          <w:bCs/>
        </w:rPr>
      </w:pPr>
      <w:r w:rsidRPr="00224B2E">
        <w:rPr>
          <w:rFonts w:cs="Calibri"/>
          <w:b/>
          <w:bCs/>
        </w:rPr>
        <w:t xml:space="preserve">Processors: </w:t>
      </w:r>
      <w:r w:rsidRPr="00224B2E">
        <w:rPr>
          <w:rFonts w:cs="Calibri"/>
        </w:rPr>
        <w:t xml:space="preserve">are any person or organisation that is not a </w:t>
      </w:r>
      <w:r w:rsidRPr="0052577E">
        <w:rPr>
          <w:rFonts w:cs="Calibri"/>
          <w:b/>
          <w:bCs/>
        </w:rPr>
        <w:t>data user</w:t>
      </w:r>
      <w:r w:rsidRPr="00224B2E">
        <w:rPr>
          <w:rFonts w:cs="Calibri"/>
        </w:rPr>
        <w:t xml:space="preserve"> (or other employee) that processes data on our behalf and in accordance with our instructions (for example, a supplier which handles data on our behalf).</w:t>
      </w:r>
    </w:p>
    <w:p w14:paraId="0FDBBCC3" w14:textId="77777777" w:rsidR="000D7A13" w:rsidRPr="00224B2E" w:rsidRDefault="000D7A13" w:rsidP="00C77555">
      <w:pPr>
        <w:widowControl w:val="0"/>
        <w:autoSpaceDE w:val="0"/>
        <w:autoSpaceDN w:val="0"/>
        <w:adjustRightInd w:val="0"/>
        <w:spacing w:after="120" w:line="240" w:lineRule="auto"/>
        <w:jc w:val="both"/>
        <w:rPr>
          <w:rFonts w:cs="Calibri"/>
          <w:b/>
          <w:bCs/>
        </w:rPr>
      </w:pPr>
      <w:r w:rsidRPr="00224B2E">
        <w:rPr>
          <w:rFonts w:cs="Calibri"/>
          <w:b/>
          <w:bCs/>
        </w:rPr>
        <w:t xml:space="preserve">Retention Policy: </w:t>
      </w:r>
      <w:r w:rsidRPr="00224B2E">
        <w:rPr>
          <w:rFonts w:cs="Calibri"/>
          <w:bCs/>
        </w:rPr>
        <w:t>the retention policies, schedules and processes for retaining information put in place by the</w:t>
      </w:r>
      <w:r w:rsidRPr="00224B2E">
        <w:rPr>
          <w:rFonts w:cs="Calibri"/>
          <w:b/>
          <w:bCs/>
        </w:rPr>
        <w:t xml:space="preserve"> controller</w:t>
      </w:r>
      <w:r w:rsidRPr="00224B2E">
        <w:rPr>
          <w:rFonts w:cs="Calibri"/>
          <w:bCs/>
        </w:rPr>
        <w:t xml:space="preserve"> from time to time.</w:t>
      </w:r>
    </w:p>
    <w:p w14:paraId="7BE53038" w14:textId="77777777" w:rsidR="0097449F" w:rsidRPr="00224B2E" w:rsidRDefault="0097449F" w:rsidP="00C77555">
      <w:pPr>
        <w:pStyle w:val="DefinedTermPara"/>
        <w:numPr>
          <w:ilvl w:val="0"/>
          <w:numId w:val="0"/>
        </w:numPr>
        <w:rPr>
          <w:rStyle w:val="DefTerm"/>
          <w:rFonts w:ascii="Calibri" w:hAnsi="Calibri" w:cs="Calibri"/>
          <w:b w:val="0"/>
          <w:bCs/>
          <w:color w:val="auto"/>
          <w:szCs w:val="22"/>
        </w:rPr>
      </w:pPr>
      <w:bookmarkStart w:id="3" w:name="a420357"/>
      <w:r w:rsidRPr="00224B2E">
        <w:rPr>
          <w:rStyle w:val="DefTerm"/>
          <w:rFonts w:ascii="Calibri" w:hAnsi="Calibri" w:cs="Calibri"/>
          <w:color w:val="auto"/>
          <w:szCs w:val="22"/>
        </w:rPr>
        <w:t xml:space="preserve">Security Policy: </w:t>
      </w:r>
      <w:r w:rsidRPr="00224B2E">
        <w:rPr>
          <w:rStyle w:val="DefTerm"/>
          <w:rFonts w:ascii="Calibri" w:hAnsi="Calibri" w:cs="Calibri"/>
          <w:b w:val="0"/>
          <w:bCs/>
          <w:color w:val="auto"/>
          <w:szCs w:val="22"/>
        </w:rPr>
        <w:t xml:space="preserve">the </w:t>
      </w:r>
      <w:hyperlink r:id="rId29" w:history="1">
        <w:r w:rsidRPr="00DF0157">
          <w:rPr>
            <w:rStyle w:val="Hyperlink"/>
            <w:rFonts w:ascii="Calibri" w:eastAsia="Arial" w:hAnsi="Calibri" w:cs="Calibri"/>
            <w:bCs/>
            <w:szCs w:val="22"/>
          </w:rPr>
          <w:t>Security Policy for the Methodist Church</w:t>
        </w:r>
      </w:hyperlink>
      <w:r w:rsidRPr="00224B2E">
        <w:rPr>
          <w:rStyle w:val="DefTerm"/>
          <w:rFonts w:ascii="Calibri" w:hAnsi="Calibri" w:cs="Calibri"/>
          <w:b w:val="0"/>
          <w:bCs/>
          <w:color w:val="auto"/>
          <w:szCs w:val="22"/>
        </w:rPr>
        <w:t xml:space="preserve"> available on the TMCP Website.</w:t>
      </w:r>
    </w:p>
    <w:p w14:paraId="2277DB11" w14:textId="77777777" w:rsidR="00BA449A" w:rsidRPr="00D54F9F" w:rsidRDefault="00614304" w:rsidP="00C77555">
      <w:pPr>
        <w:pStyle w:val="DefinedTermPara"/>
        <w:numPr>
          <w:ilvl w:val="0"/>
          <w:numId w:val="0"/>
        </w:numPr>
        <w:rPr>
          <w:rFonts w:ascii="Calibri" w:hAnsi="Calibri" w:cs="Calibri"/>
          <w:szCs w:val="22"/>
        </w:rPr>
      </w:pPr>
      <w:r w:rsidRPr="00224B2E">
        <w:rPr>
          <w:rStyle w:val="DefTerm"/>
          <w:rFonts w:ascii="Calibri" w:hAnsi="Calibri" w:cs="Calibri"/>
          <w:color w:val="auto"/>
          <w:szCs w:val="22"/>
        </w:rPr>
        <w:t>Surveillance systems</w:t>
      </w:r>
      <w:r w:rsidRPr="00224B2E">
        <w:rPr>
          <w:rFonts w:ascii="Calibri" w:hAnsi="Calibri" w:cs="Calibri"/>
          <w:color w:val="auto"/>
          <w:szCs w:val="22"/>
        </w:rPr>
        <w:t>: means any devices or systems designed to monitor or record images of individuals or information relating to individuals. The term includes CCTV systems as well as any technology that may be introduced in the future such as automatic number plate recognition (ANPR), body worn cameras, unmanned</w:t>
      </w:r>
      <w:r w:rsidRPr="00D54F9F">
        <w:rPr>
          <w:rFonts w:ascii="Calibri" w:hAnsi="Calibri" w:cs="Calibri"/>
          <w:szCs w:val="22"/>
        </w:rPr>
        <w:t xml:space="preserve"> aerial systems and any other systems that capture information of identifiable individuals or information relating to identifiable individuals.</w:t>
      </w:r>
      <w:bookmarkEnd w:id="3"/>
      <w:r w:rsidR="00BA449A" w:rsidRPr="00D54F9F">
        <w:rPr>
          <w:rFonts w:ascii="Calibri" w:hAnsi="Calibri" w:cs="Calibri"/>
          <w:color w:val="00B050"/>
          <w:szCs w:val="22"/>
        </w:rPr>
        <w:t> </w:t>
      </w:r>
    </w:p>
    <w:p w14:paraId="6B1BE56D" w14:textId="77777777" w:rsidR="00A92678" w:rsidRPr="00A92678" w:rsidRDefault="00A92678" w:rsidP="00A92678">
      <w:pPr>
        <w:widowControl w:val="0"/>
        <w:autoSpaceDE w:val="0"/>
        <w:autoSpaceDN w:val="0"/>
        <w:adjustRightInd w:val="0"/>
        <w:spacing w:after="0" w:line="240" w:lineRule="auto"/>
        <w:jc w:val="both"/>
        <w:rPr>
          <w:rFonts w:cs="serif"/>
          <w:color w:val="000000"/>
          <w:highlight w:val="yellow"/>
        </w:rPr>
      </w:pPr>
    </w:p>
    <w:p w14:paraId="283D8707" w14:textId="77777777" w:rsidR="00A92678" w:rsidRPr="00382B31" w:rsidRDefault="00A92678" w:rsidP="00A92678">
      <w:pPr>
        <w:widowControl w:val="0"/>
        <w:autoSpaceDE w:val="0"/>
        <w:autoSpaceDN w:val="0"/>
        <w:adjustRightInd w:val="0"/>
        <w:spacing w:after="0" w:line="240" w:lineRule="auto"/>
        <w:jc w:val="both"/>
        <w:rPr>
          <w:rFonts w:cs="serif"/>
          <w:color w:val="000000"/>
        </w:rPr>
      </w:pPr>
    </w:p>
    <w:p w14:paraId="5B71D7E8" w14:textId="77777777" w:rsidR="00BA449A" w:rsidRPr="00C77555" w:rsidRDefault="00BA449A" w:rsidP="00BA449A">
      <w:pPr>
        <w:widowControl w:val="0"/>
        <w:autoSpaceDE w:val="0"/>
        <w:autoSpaceDN w:val="0"/>
        <w:adjustRightInd w:val="0"/>
        <w:spacing w:after="0" w:line="240" w:lineRule="auto"/>
        <w:jc w:val="both"/>
        <w:rPr>
          <w:rFonts w:cs="serif"/>
          <w:color w:val="000000"/>
          <w:sz w:val="24"/>
          <w:szCs w:val="24"/>
        </w:rPr>
      </w:pPr>
      <w:r w:rsidRPr="00C77555">
        <w:rPr>
          <w:rFonts w:cs="serif"/>
          <w:b/>
          <w:bCs/>
          <w:color w:val="000000"/>
          <w:sz w:val="24"/>
          <w:szCs w:val="24"/>
        </w:rPr>
        <w:t>2.</w:t>
      </w:r>
      <w:r w:rsidRPr="00C77555">
        <w:rPr>
          <w:rFonts w:cs="serif"/>
          <w:color w:val="000000"/>
          <w:sz w:val="24"/>
          <w:szCs w:val="24"/>
        </w:rPr>
        <w:t>  </w:t>
      </w:r>
      <w:r w:rsidR="00D97F18" w:rsidRPr="00C77555">
        <w:rPr>
          <w:rFonts w:cs="serif"/>
          <w:b/>
          <w:bCs/>
          <w:color w:val="000000"/>
          <w:sz w:val="24"/>
          <w:szCs w:val="24"/>
        </w:rPr>
        <w:t>About This Policy - Introduction</w:t>
      </w:r>
      <w:r w:rsidR="00D97F18" w:rsidRPr="00C77555">
        <w:rPr>
          <w:rFonts w:cs="serif"/>
          <w:color w:val="000000"/>
          <w:sz w:val="24"/>
          <w:szCs w:val="24"/>
        </w:rPr>
        <w:t xml:space="preserve"> </w:t>
      </w:r>
      <w:r w:rsidR="00224B2E">
        <w:rPr>
          <w:rFonts w:cs="serif"/>
          <w:b/>
          <w:color w:val="000000"/>
          <w:sz w:val="24"/>
          <w:szCs w:val="24"/>
        </w:rPr>
        <w:t>a</w:t>
      </w:r>
      <w:r w:rsidR="00D97F18" w:rsidRPr="00C77555">
        <w:rPr>
          <w:rFonts w:cs="serif"/>
          <w:b/>
          <w:color w:val="000000"/>
          <w:sz w:val="24"/>
          <w:szCs w:val="24"/>
        </w:rPr>
        <w:t>nd Scope</w:t>
      </w:r>
    </w:p>
    <w:p w14:paraId="3974BA3F" w14:textId="77777777" w:rsidR="00BA449A" w:rsidRPr="00A92678" w:rsidRDefault="00BA449A" w:rsidP="00BA449A">
      <w:pPr>
        <w:widowControl w:val="0"/>
        <w:autoSpaceDE w:val="0"/>
        <w:autoSpaceDN w:val="0"/>
        <w:adjustRightInd w:val="0"/>
        <w:spacing w:after="0" w:line="240" w:lineRule="auto"/>
        <w:jc w:val="both"/>
        <w:rPr>
          <w:rFonts w:cs="serif"/>
          <w:color w:val="000000"/>
          <w:highlight w:val="yellow"/>
        </w:rPr>
      </w:pPr>
    </w:p>
    <w:p w14:paraId="4E19C9FE" w14:textId="77777777" w:rsidR="0097449F" w:rsidRPr="00D54F9F" w:rsidRDefault="00630164" w:rsidP="00630164">
      <w:pPr>
        <w:pStyle w:val="Untitledsubclause1"/>
        <w:numPr>
          <w:ilvl w:val="1"/>
          <w:numId w:val="19"/>
        </w:numPr>
        <w:rPr>
          <w:rFonts w:ascii="Calibri" w:hAnsi="Calibri" w:cs="Calibri"/>
          <w:szCs w:val="22"/>
        </w:rPr>
      </w:pPr>
      <w:bookmarkStart w:id="4" w:name="a529028"/>
      <w:r w:rsidRPr="00D54F9F">
        <w:rPr>
          <w:rFonts w:ascii="Calibri" w:hAnsi="Calibri" w:cs="Calibri"/>
          <w:szCs w:val="22"/>
        </w:rPr>
        <w:t xml:space="preserve">We have decided to use CCTV cameras to view and record individuals on and around our premises in order to </w:t>
      </w:r>
      <w:r w:rsidR="00365E54">
        <w:rPr>
          <w:rFonts w:ascii="Calibri" w:hAnsi="Calibri" w:cs="Calibri"/>
          <w:szCs w:val="22"/>
        </w:rPr>
        <w:t xml:space="preserve">prevent crime and </w:t>
      </w:r>
      <w:r w:rsidRPr="00D54F9F">
        <w:rPr>
          <w:rFonts w:ascii="Calibri" w:hAnsi="Calibri" w:cs="Calibri"/>
          <w:szCs w:val="22"/>
        </w:rPr>
        <w:t xml:space="preserve">maintain a safe environment for </w:t>
      </w:r>
      <w:r w:rsidRPr="00D54F9F">
        <w:rPr>
          <w:rFonts w:ascii="Calibri" w:hAnsi="Calibri" w:cs="Calibri"/>
          <w:iCs/>
          <w:szCs w:val="22"/>
        </w:rPr>
        <w:t xml:space="preserve">members, ministers, volunteers, </w:t>
      </w:r>
      <w:r w:rsidR="00EE2755" w:rsidRPr="00D54F9F">
        <w:rPr>
          <w:rFonts w:ascii="Calibri" w:hAnsi="Calibri" w:cs="Calibri"/>
          <w:iCs/>
          <w:szCs w:val="22"/>
        </w:rPr>
        <w:t xml:space="preserve">staff, </w:t>
      </w:r>
      <w:r w:rsidRPr="00D54F9F">
        <w:rPr>
          <w:rFonts w:ascii="Calibri" w:hAnsi="Calibri" w:cs="Calibri"/>
          <w:iCs/>
          <w:szCs w:val="22"/>
        </w:rPr>
        <w:t>lay workers</w:t>
      </w:r>
      <w:r w:rsidRPr="00D54F9F">
        <w:rPr>
          <w:rFonts w:ascii="Calibri" w:hAnsi="Calibri" w:cs="Calibri"/>
          <w:i/>
          <w:szCs w:val="22"/>
        </w:rPr>
        <w:t>,</w:t>
      </w:r>
      <w:r w:rsidR="00BD03C1" w:rsidRPr="00D54F9F">
        <w:rPr>
          <w:rFonts w:ascii="Calibri" w:hAnsi="Calibri" w:cs="Calibri"/>
          <w:color w:val="auto"/>
          <w:szCs w:val="22"/>
        </w:rPr>
        <w:t xml:space="preserve"> third parties such as community groups who use our buildings, visitors to our buildings and other third parties</w:t>
      </w:r>
      <w:r w:rsidRPr="00D54F9F">
        <w:rPr>
          <w:rFonts w:ascii="Calibri" w:hAnsi="Calibri" w:cs="Calibri"/>
          <w:szCs w:val="22"/>
        </w:rPr>
        <w:t>. However, we recognise that the images of individuals recorded by CCTV cameras are personal data which must be processed in accordance with data protection legislation</w:t>
      </w:r>
      <w:r w:rsidR="0097449F" w:rsidRPr="00D54F9F">
        <w:rPr>
          <w:rFonts w:ascii="Calibri" w:hAnsi="Calibri" w:cs="Calibri"/>
          <w:szCs w:val="22"/>
        </w:rPr>
        <w:t>, the DPP and the Security Policy</w:t>
      </w:r>
      <w:r w:rsidRPr="00D54F9F">
        <w:rPr>
          <w:rFonts w:ascii="Calibri" w:hAnsi="Calibri" w:cs="Calibri"/>
          <w:szCs w:val="22"/>
        </w:rPr>
        <w:t>.</w:t>
      </w:r>
    </w:p>
    <w:p w14:paraId="4E66FD93" w14:textId="77777777" w:rsidR="00630164" w:rsidRPr="00D54F9F" w:rsidRDefault="00285E57" w:rsidP="00630164">
      <w:pPr>
        <w:pStyle w:val="Untitledsubclause1"/>
        <w:numPr>
          <w:ilvl w:val="1"/>
          <w:numId w:val="19"/>
        </w:numPr>
        <w:rPr>
          <w:rFonts w:ascii="Calibri" w:hAnsi="Calibri" w:cs="Calibri"/>
          <w:szCs w:val="22"/>
        </w:rPr>
      </w:pPr>
      <w:proofErr w:type="gramStart"/>
      <w:r w:rsidRPr="00D54F9F">
        <w:rPr>
          <w:rFonts w:ascii="Calibri" w:hAnsi="Calibri" w:cs="Calibri"/>
          <w:szCs w:val="22"/>
        </w:rPr>
        <w:lastRenderedPageBreak/>
        <w:t>T</w:t>
      </w:r>
      <w:r w:rsidR="00132E56" w:rsidRPr="00D54F9F">
        <w:rPr>
          <w:rFonts w:ascii="Calibri" w:hAnsi="Calibri" w:cs="Calibri"/>
          <w:szCs w:val="22"/>
        </w:rPr>
        <w:t xml:space="preserve">he </w:t>
      </w:r>
      <w:r w:rsidR="00630164" w:rsidRPr="00D54F9F">
        <w:rPr>
          <w:rFonts w:ascii="Calibri" w:hAnsi="Calibri" w:cs="Calibri"/>
          <w:b/>
          <w:bCs/>
          <w:szCs w:val="22"/>
        </w:rPr>
        <w:t>controller</w:t>
      </w:r>
      <w:r w:rsidR="00630164" w:rsidRPr="00D54F9F">
        <w:rPr>
          <w:rFonts w:ascii="Calibri" w:hAnsi="Calibri" w:cs="Calibri"/>
          <w:szCs w:val="22"/>
        </w:rPr>
        <w:t>,</w:t>
      </w:r>
      <w:proofErr w:type="gramEnd"/>
      <w:r w:rsidR="00630164" w:rsidRPr="00D54F9F">
        <w:rPr>
          <w:rFonts w:ascii="Calibri" w:hAnsi="Calibri" w:cs="Calibri"/>
          <w:szCs w:val="22"/>
        </w:rPr>
        <w:t xml:space="preserve"> </w:t>
      </w:r>
      <w:r w:rsidRPr="00D54F9F">
        <w:rPr>
          <w:rFonts w:ascii="Calibri" w:hAnsi="Calibri" w:cs="Calibri"/>
          <w:szCs w:val="22"/>
        </w:rPr>
        <w:t>has</w:t>
      </w:r>
      <w:r w:rsidR="00630164" w:rsidRPr="00D54F9F">
        <w:rPr>
          <w:rFonts w:ascii="Calibri" w:hAnsi="Calibri" w:cs="Calibri"/>
          <w:szCs w:val="22"/>
        </w:rPr>
        <w:t xml:space="preserve"> registered our use of CCTV with the </w:t>
      </w:r>
      <w:proofErr w:type="gramStart"/>
      <w:r w:rsidR="00630164" w:rsidRPr="00D54F9F">
        <w:rPr>
          <w:rFonts w:ascii="Calibri" w:hAnsi="Calibri" w:cs="Calibri"/>
          <w:szCs w:val="22"/>
        </w:rPr>
        <w:t>ICO</w:t>
      </w:r>
      <w:proofErr w:type="gramEnd"/>
      <w:r w:rsidR="00630164" w:rsidRPr="00D54F9F">
        <w:rPr>
          <w:rFonts w:ascii="Calibri" w:hAnsi="Calibri" w:cs="Calibri"/>
          <w:szCs w:val="22"/>
        </w:rPr>
        <w:t xml:space="preserve"> and </w:t>
      </w:r>
      <w:r w:rsidRPr="00D54F9F">
        <w:rPr>
          <w:rFonts w:ascii="Calibri" w:hAnsi="Calibri" w:cs="Calibri"/>
          <w:szCs w:val="22"/>
        </w:rPr>
        <w:t xml:space="preserve">we will </w:t>
      </w:r>
      <w:r w:rsidR="00630164" w:rsidRPr="00D54F9F">
        <w:rPr>
          <w:rFonts w:ascii="Calibri" w:hAnsi="Calibri" w:cs="Calibri"/>
          <w:szCs w:val="22"/>
        </w:rPr>
        <w:t>seek to comply with its best practice suggestions</w:t>
      </w:r>
      <w:r w:rsidR="0097449F" w:rsidRPr="00D54F9F">
        <w:rPr>
          <w:rFonts w:ascii="Calibri" w:hAnsi="Calibri" w:cs="Calibri"/>
          <w:szCs w:val="22"/>
        </w:rPr>
        <w:t xml:space="preserve"> including the ICO Code (see the key principles of the </w:t>
      </w:r>
      <w:r w:rsidR="00720B2D">
        <w:rPr>
          <w:rFonts w:ascii="Calibri" w:hAnsi="Calibri" w:cs="Calibri"/>
          <w:szCs w:val="22"/>
        </w:rPr>
        <w:t xml:space="preserve">ICO </w:t>
      </w:r>
      <w:r w:rsidR="0097449F" w:rsidRPr="00D54F9F">
        <w:rPr>
          <w:rFonts w:ascii="Calibri" w:hAnsi="Calibri" w:cs="Calibri"/>
          <w:szCs w:val="22"/>
        </w:rPr>
        <w:t>Code in the Annex to this policy)</w:t>
      </w:r>
      <w:r w:rsidR="00630164" w:rsidRPr="00D54F9F">
        <w:rPr>
          <w:rFonts w:ascii="Calibri" w:hAnsi="Calibri" w:cs="Calibri"/>
          <w:szCs w:val="22"/>
        </w:rPr>
        <w:t>.</w:t>
      </w:r>
      <w:bookmarkEnd w:id="4"/>
    </w:p>
    <w:p w14:paraId="601AC43F" w14:textId="77777777" w:rsidR="00630164" w:rsidRPr="00D54F9F" w:rsidRDefault="00630164" w:rsidP="00A9668C">
      <w:pPr>
        <w:pStyle w:val="Untitledsubclause1"/>
        <w:numPr>
          <w:ilvl w:val="1"/>
          <w:numId w:val="19"/>
        </w:numPr>
        <w:rPr>
          <w:rFonts w:ascii="Calibri" w:hAnsi="Calibri" w:cs="Calibri"/>
          <w:szCs w:val="22"/>
        </w:rPr>
      </w:pPr>
      <w:bookmarkStart w:id="5" w:name="a531014"/>
      <w:r w:rsidRPr="00D54F9F">
        <w:rPr>
          <w:rFonts w:ascii="Calibri" w:hAnsi="Calibri" w:cs="Calibri"/>
          <w:szCs w:val="22"/>
        </w:rPr>
        <w:t>The purpose of this policy is to:</w:t>
      </w:r>
      <w:bookmarkEnd w:id="5"/>
    </w:p>
    <w:p w14:paraId="7DE7888A" w14:textId="77777777" w:rsidR="00630164" w:rsidRPr="00D54F9F" w:rsidRDefault="00630164" w:rsidP="00630164">
      <w:pPr>
        <w:pStyle w:val="Untitledsubclause2"/>
        <w:rPr>
          <w:rFonts w:ascii="Calibri" w:hAnsi="Calibri" w:cs="Calibri"/>
          <w:szCs w:val="22"/>
        </w:rPr>
      </w:pPr>
      <w:bookmarkStart w:id="6" w:name="a627928"/>
      <w:r w:rsidRPr="00D54F9F">
        <w:rPr>
          <w:rFonts w:ascii="Calibri" w:hAnsi="Calibri" w:cs="Calibri"/>
          <w:szCs w:val="22"/>
        </w:rPr>
        <w:t>outline why and how we will use CCTV, and how we will process data recorded by CCTV cameras.</w:t>
      </w:r>
      <w:bookmarkEnd w:id="6"/>
    </w:p>
    <w:p w14:paraId="366E064D" w14:textId="77777777" w:rsidR="00630164" w:rsidRPr="00D54F9F" w:rsidRDefault="00630164" w:rsidP="00630164">
      <w:pPr>
        <w:pStyle w:val="Untitledsubclause2"/>
        <w:rPr>
          <w:rFonts w:ascii="Calibri" w:hAnsi="Calibri" w:cs="Calibri"/>
          <w:szCs w:val="22"/>
        </w:rPr>
      </w:pPr>
      <w:bookmarkStart w:id="7" w:name="a204124"/>
      <w:r w:rsidRPr="00D54F9F">
        <w:rPr>
          <w:rFonts w:ascii="Calibri" w:hAnsi="Calibri" w:cs="Calibri"/>
          <w:szCs w:val="22"/>
        </w:rPr>
        <w:t xml:space="preserve">ensure that the legal rights of </w:t>
      </w:r>
      <w:r w:rsidR="00A9668C" w:rsidRPr="00D54F9F">
        <w:rPr>
          <w:rFonts w:ascii="Calibri" w:hAnsi="Calibri" w:cs="Calibri"/>
          <w:b/>
          <w:bCs/>
          <w:color w:val="00B050"/>
          <w:szCs w:val="22"/>
        </w:rPr>
        <w:t>data subjects</w:t>
      </w:r>
      <w:r w:rsidRPr="00D54F9F">
        <w:rPr>
          <w:rFonts w:ascii="Calibri" w:hAnsi="Calibri" w:cs="Calibri"/>
          <w:szCs w:val="22"/>
        </w:rPr>
        <w:t>, relating to their personal data, are recognised and respected.</w:t>
      </w:r>
      <w:bookmarkEnd w:id="7"/>
    </w:p>
    <w:p w14:paraId="35F48EAA" w14:textId="77777777" w:rsidR="00630164" w:rsidRPr="00D54F9F" w:rsidRDefault="00630164" w:rsidP="00630164">
      <w:pPr>
        <w:pStyle w:val="Untitledsubclause2"/>
        <w:rPr>
          <w:rFonts w:ascii="Calibri" w:hAnsi="Calibri" w:cs="Calibri"/>
          <w:szCs w:val="22"/>
        </w:rPr>
      </w:pPr>
      <w:bookmarkStart w:id="8" w:name="a323293"/>
      <w:r w:rsidRPr="00D54F9F">
        <w:rPr>
          <w:rFonts w:ascii="Calibri" w:hAnsi="Calibri" w:cs="Calibri"/>
          <w:szCs w:val="22"/>
        </w:rPr>
        <w:t xml:space="preserve"> assist </w:t>
      </w:r>
      <w:r w:rsidR="00A9668C" w:rsidRPr="00D54F9F">
        <w:rPr>
          <w:rFonts w:ascii="Calibri" w:hAnsi="Calibri" w:cs="Calibri"/>
          <w:b/>
          <w:bCs/>
          <w:szCs w:val="22"/>
        </w:rPr>
        <w:t>data users</w:t>
      </w:r>
      <w:r w:rsidRPr="00D54F9F">
        <w:rPr>
          <w:rFonts w:ascii="Calibri" w:hAnsi="Calibri" w:cs="Calibri"/>
          <w:szCs w:val="22"/>
        </w:rPr>
        <w:t xml:space="preserve"> in complying with their own legal obligations when working with personal data. In certain circumstances, misuse of information generated by CCTV or other surveillance systems could constitute a criminal offence.</w:t>
      </w:r>
      <w:bookmarkEnd w:id="8"/>
    </w:p>
    <w:p w14:paraId="0211EFAC" w14:textId="77777777" w:rsidR="00630164" w:rsidRDefault="00630164" w:rsidP="00630164">
      <w:pPr>
        <w:pStyle w:val="Untitledsubclause2"/>
        <w:rPr>
          <w:rFonts w:ascii="Calibri" w:hAnsi="Calibri" w:cs="Calibri"/>
          <w:szCs w:val="22"/>
        </w:rPr>
      </w:pPr>
      <w:bookmarkStart w:id="9" w:name="a541547"/>
      <w:r w:rsidRPr="00D54F9F">
        <w:rPr>
          <w:rFonts w:ascii="Calibri" w:hAnsi="Calibri" w:cs="Calibri"/>
          <w:szCs w:val="22"/>
        </w:rPr>
        <w:t>explain how to make</w:t>
      </w:r>
      <w:r w:rsidR="00A9668C" w:rsidRPr="00D54F9F">
        <w:rPr>
          <w:rFonts w:ascii="Calibri" w:hAnsi="Calibri" w:cs="Calibri"/>
          <w:szCs w:val="22"/>
        </w:rPr>
        <w:t xml:space="preserve"> and deal with</w:t>
      </w:r>
      <w:r w:rsidRPr="00D54F9F">
        <w:rPr>
          <w:rFonts w:ascii="Calibri" w:hAnsi="Calibri" w:cs="Calibri"/>
          <w:szCs w:val="22"/>
        </w:rPr>
        <w:t xml:space="preserve"> a subject access request in respect of personal data created by CCTV.</w:t>
      </w:r>
      <w:bookmarkEnd w:id="9"/>
    </w:p>
    <w:p w14:paraId="052439C8" w14:textId="77777777" w:rsidR="00365E54" w:rsidRPr="00D54F9F" w:rsidRDefault="00A74E57" w:rsidP="00630164">
      <w:pPr>
        <w:pStyle w:val="Untitledsubclause2"/>
        <w:rPr>
          <w:rFonts w:ascii="Calibri" w:hAnsi="Calibri" w:cs="Calibri"/>
          <w:szCs w:val="22"/>
        </w:rPr>
      </w:pPr>
      <w:r>
        <w:rPr>
          <w:rFonts w:ascii="Calibri" w:hAnsi="Calibri" w:cs="Calibri"/>
          <w:szCs w:val="22"/>
        </w:rPr>
        <w:t>explain how to deal with a request for disclosure.</w:t>
      </w:r>
    </w:p>
    <w:p w14:paraId="59C96C26" w14:textId="77777777" w:rsidR="00630164" w:rsidRPr="00D54F9F" w:rsidRDefault="00E8318B" w:rsidP="009C4FEF">
      <w:pPr>
        <w:pStyle w:val="Untitledsubclause1"/>
        <w:numPr>
          <w:ilvl w:val="1"/>
          <w:numId w:val="19"/>
        </w:numPr>
        <w:rPr>
          <w:rFonts w:ascii="Calibri" w:hAnsi="Calibri" w:cs="Calibri"/>
          <w:szCs w:val="22"/>
        </w:rPr>
      </w:pPr>
      <w:bookmarkStart w:id="10" w:name="a411170"/>
      <w:r>
        <w:rPr>
          <w:rFonts w:ascii="Calibri" w:hAnsi="Calibri" w:cs="Calibri"/>
          <w:szCs w:val="22"/>
        </w:rPr>
        <w:t>T</w:t>
      </w:r>
      <w:r w:rsidR="00A9668C" w:rsidRPr="00D54F9F">
        <w:rPr>
          <w:rFonts w:ascii="Calibri" w:hAnsi="Calibri" w:cs="Calibri"/>
          <w:szCs w:val="22"/>
        </w:rPr>
        <w:t>he Template CCTV Policy for Methodist Managing Trustees</w:t>
      </w:r>
      <w:r w:rsidR="0082670A">
        <w:rPr>
          <w:rFonts w:ascii="Calibri" w:hAnsi="Calibri" w:cs="Calibri"/>
          <w:szCs w:val="22"/>
        </w:rPr>
        <w:t xml:space="preserve">, on which this </w:t>
      </w:r>
      <w:r w:rsidR="00A74E57">
        <w:rPr>
          <w:rFonts w:ascii="Calibri" w:hAnsi="Calibri" w:cs="Calibri"/>
          <w:szCs w:val="22"/>
        </w:rPr>
        <w:t>p</w:t>
      </w:r>
      <w:r w:rsidR="0082670A">
        <w:rPr>
          <w:rFonts w:ascii="Calibri" w:hAnsi="Calibri" w:cs="Calibri"/>
          <w:szCs w:val="22"/>
        </w:rPr>
        <w:t>olicy is based, is</w:t>
      </w:r>
      <w:r w:rsidR="00A9668C" w:rsidRPr="00D54F9F">
        <w:rPr>
          <w:rFonts w:ascii="Calibri" w:hAnsi="Calibri" w:cs="Calibri"/>
          <w:szCs w:val="22"/>
        </w:rPr>
        <w:t xml:space="preserve"> available </w:t>
      </w:r>
      <w:r w:rsidR="003B46A5">
        <w:rPr>
          <w:rFonts w:ascii="Calibri" w:hAnsi="Calibri" w:cs="Calibri"/>
          <w:szCs w:val="22"/>
        </w:rPr>
        <w:t>from</w:t>
      </w:r>
      <w:r w:rsidR="00A9668C" w:rsidRPr="00D54F9F">
        <w:rPr>
          <w:rFonts w:ascii="Calibri" w:hAnsi="Calibri" w:cs="Calibri"/>
          <w:szCs w:val="22"/>
        </w:rPr>
        <w:t xml:space="preserve"> TMCP</w:t>
      </w:r>
      <w:r w:rsidR="003B46A5">
        <w:rPr>
          <w:rFonts w:ascii="Calibri" w:hAnsi="Calibri" w:cs="Calibri"/>
          <w:szCs w:val="22"/>
        </w:rPr>
        <w:t xml:space="preserve"> </w:t>
      </w:r>
      <w:r w:rsidR="0082670A">
        <w:rPr>
          <w:rFonts w:ascii="Calibri" w:hAnsi="Calibri" w:cs="Calibri"/>
          <w:szCs w:val="22"/>
        </w:rPr>
        <w:t>and</w:t>
      </w:r>
      <w:r w:rsidR="00A9668C" w:rsidRPr="00D54F9F">
        <w:rPr>
          <w:rFonts w:ascii="Calibri" w:hAnsi="Calibri" w:cs="Calibri"/>
          <w:szCs w:val="22"/>
        </w:rPr>
        <w:t xml:space="preserve"> has been developed to help Managing Trustees apply a consistent CCTV policy across the Methodist Connexion.</w:t>
      </w:r>
      <w:bookmarkEnd w:id="10"/>
      <w:r w:rsidR="00A9668C" w:rsidRPr="00D54F9F">
        <w:rPr>
          <w:rFonts w:ascii="Calibri" w:hAnsi="Calibri" w:cs="Calibri"/>
          <w:szCs w:val="22"/>
        </w:rPr>
        <w:t xml:space="preserve"> This policy should be read in conjunction with the</w:t>
      </w:r>
      <w:r w:rsidR="009C4FEF" w:rsidRPr="00D54F9F">
        <w:rPr>
          <w:rFonts w:ascii="Calibri" w:hAnsi="Calibri" w:cs="Calibri"/>
          <w:szCs w:val="22"/>
        </w:rPr>
        <w:t xml:space="preserve"> Managing Trustees’ Privacy Notice and the D</w:t>
      </w:r>
      <w:r w:rsidR="00224B2E">
        <w:rPr>
          <w:rFonts w:ascii="Calibri" w:hAnsi="Calibri" w:cs="Calibri"/>
          <w:szCs w:val="22"/>
        </w:rPr>
        <w:t>PP</w:t>
      </w:r>
      <w:r w:rsidR="009C4FEF" w:rsidRPr="00D54F9F">
        <w:rPr>
          <w:rFonts w:ascii="Calibri" w:hAnsi="Calibri" w:cs="Calibri"/>
          <w:szCs w:val="22"/>
        </w:rPr>
        <w:t>.</w:t>
      </w:r>
      <w:r w:rsidR="00A9668C" w:rsidRPr="00D54F9F">
        <w:rPr>
          <w:rFonts w:ascii="Calibri" w:hAnsi="Calibri" w:cs="Calibri"/>
          <w:szCs w:val="22"/>
        </w:rPr>
        <w:t xml:space="preserve"> </w:t>
      </w:r>
    </w:p>
    <w:p w14:paraId="1F46CB02" w14:textId="77777777" w:rsidR="00BA449A" w:rsidRPr="00A92678" w:rsidRDefault="00BA449A" w:rsidP="00BA449A">
      <w:pPr>
        <w:widowControl w:val="0"/>
        <w:autoSpaceDE w:val="0"/>
        <w:autoSpaceDN w:val="0"/>
        <w:adjustRightInd w:val="0"/>
        <w:spacing w:after="0" w:line="240" w:lineRule="auto"/>
        <w:jc w:val="both"/>
        <w:rPr>
          <w:rFonts w:cs="serif"/>
          <w:color w:val="000000"/>
          <w:highlight w:val="yellow"/>
        </w:rPr>
      </w:pPr>
    </w:p>
    <w:p w14:paraId="79E6D4C7" w14:textId="77777777" w:rsidR="00BA449A" w:rsidRPr="00382B31" w:rsidRDefault="00BA449A" w:rsidP="00BA449A">
      <w:pPr>
        <w:widowControl w:val="0"/>
        <w:autoSpaceDE w:val="0"/>
        <w:autoSpaceDN w:val="0"/>
        <w:adjustRightInd w:val="0"/>
        <w:spacing w:after="0" w:line="240" w:lineRule="auto"/>
        <w:jc w:val="both"/>
        <w:rPr>
          <w:rFonts w:cs="serif"/>
          <w:color w:val="000000"/>
        </w:rPr>
      </w:pPr>
    </w:p>
    <w:p w14:paraId="277DDA52" w14:textId="77777777" w:rsidR="00BA449A" w:rsidRPr="00C77555" w:rsidRDefault="00BA449A" w:rsidP="00BA449A">
      <w:pPr>
        <w:widowControl w:val="0"/>
        <w:autoSpaceDE w:val="0"/>
        <w:autoSpaceDN w:val="0"/>
        <w:adjustRightInd w:val="0"/>
        <w:spacing w:after="0" w:line="240" w:lineRule="auto"/>
        <w:jc w:val="both"/>
        <w:rPr>
          <w:rFonts w:cs="serif"/>
          <w:b/>
          <w:bCs/>
          <w:color w:val="000000"/>
          <w:sz w:val="24"/>
          <w:szCs w:val="24"/>
        </w:rPr>
      </w:pPr>
      <w:r w:rsidRPr="00C77555">
        <w:rPr>
          <w:rFonts w:cs="serif"/>
          <w:color w:val="000000"/>
          <w:sz w:val="24"/>
          <w:szCs w:val="24"/>
        </w:rPr>
        <w:t> </w:t>
      </w:r>
      <w:r w:rsidRPr="00C77555">
        <w:rPr>
          <w:rFonts w:cs="serif"/>
          <w:b/>
          <w:bCs/>
          <w:color w:val="000000"/>
          <w:sz w:val="24"/>
          <w:szCs w:val="24"/>
        </w:rPr>
        <w:t>3.</w:t>
      </w:r>
      <w:r w:rsidRPr="00C77555">
        <w:rPr>
          <w:rFonts w:cs="serif"/>
          <w:color w:val="000000"/>
          <w:sz w:val="24"/>
          <w:szCs w:val="24"/>
        </w:rPr>
        <w:t>  </w:t>
      </w:r>
      <w:r w:rsidR="00D97F18" w:rsidRPr="00C77555">
        <w:rPr>
          <w:rFonts w:cs="serif"/>
          <w:b/>
          <w:color w:val="000000"/>
          <w:sz w:val="24"/>
          <w:szCs w:val="24"/>
        </w:rPr>
        <w:t>Who Does This Policy Apply To?</w:t>
      </w:r>
    </w:p>
    <w:p w14:paraId="222D315D" w14:textId="77777777" w:rsidR="00BA449A" w:rsidRPr="00A92678" w:rsidRDefault="00BA449A" w:rsidP="00BA449A">
      <w:pPr>
        <w:widowControl w:val="0"/>
        <w:autoSpaceDE w:val="0"/>
        <w:autoSpaceDN w:val="0"/>
        <w:adjustRightInd w:val="0"/>
        <w:spacing w:after="0" w:line="240" w:lineRule="auto"/>
        <w:jc w:val="both"/>
        <w:rPr>
          <w:rFonts w:cs="serif"/>
          <w:bCs/>
          <w:color w:val="000000"/>
        </w:rPr>
      </w:pPr>
    </w:p>
    <w:p w14:paraId="3ACB91C1" w14:textId="77777777" w:rsidR="00BA449A" w:rsidRDefault="006231F7" w:rsidP="00BA449A">
      <w:pPr>
        <w:widowControl w:val="0"/>
        <w:autoSpaceDE w:val="0"/>
        <w:autoSpaceDN w:val="0"/>
        <w:adjustRightInd w:val="0"/>
        <w:spacing w:after="0" w:line="240" w:lineRule="auto"/>
        <w:jc w:val="both"/>
      </w:pPr>
      <w:r>
        <w:t>T</w:t>
      </w:r>
      <w:r w:rsidR="00EE2755">
        <w:t xml:space="preserve">his policy applies to all our </w:t>
      </w:r>
      <w:r w:rsidR="00EE2755">
        <w:rPr>
          <w:rFonts w:cs="Calibri"/>
          <w:iCs/>
        </w:rPr>
        <w:t xml:space="preserve">staff, </w:t>
      </w:r>
      <w:r w:rsidR="00EE2755" w:rsidRPr="00637142">
        <w:rPr>
          <w:rFonts w:cs="Calibri"/>
          <w:iCs/>
        </w:rPr>
        <w:t>lay workers</w:t>
      </w:r>
      <w:r w:rsidR="00EE2755" w:rsidRPr="00637142">
        <w:rPr>
          <w:rFonts w:cs="Calibri"/>
          <w:i/>
        </w:rPr>
        <w:t>,</w:t>
      </w:r>
      <w:r w:rsidR="00EE2755" w:rsidRPr="00637142">
        <w:rPr>
          <w:rFonts w:cs="Calibri"/>
        </w:rPr>
        <w:t xml:space="preserve"> </w:t>
      </w:r>
      <w:r w:rsidR="00EE2755" w:rsidRPr="00637142">
        <w:rPr>
          <w:rFonts w:cs="Calibri"/>
          <w:iCs/>
        </w:rPr>
        <w:t>volunteers, ministers</w:t>
      </w:r>
      <w:r w:rsidR="00EE2755">
        <w:rPr>
          <w:rFonts w:cs="Calibri"/>
          <w:iCs/>
        </w:rPr>
        <w:t xml:space="preserve"> and other </w:t>
      </w:r>
      <w:r w:rsidR="00EE2755" w:rsidRPr="00637142">
        <w:rPr>
          <w:rFonts w:cs="Calibri"/>
          <w:iCs/>
        </w:rPr>
        <w:t>members</w:t>
      </w:r>
      <w:r w:rsidR="00EE2755">
        <w:t xml:space="preserve"> who are involved in operating our CCTV cameras and other surveillance systems to record, monitor, store, retrieve and delete images. It also applies to anyone visiting and/or using our premises.</w:t>
      </w:r>
    </w:p>
    <w:p w14:paraId="2EA37234" w14:textId="77777777" w:rsidR="00BA449A" w:rsidRDefault="00BA449A" w:rsidP="00BA449A">
      <w:pPr>
        <w:widowControl w:val="0"/>
        <w:autoSpaceDE w:val="0"/>
        <w:autoSpaceDN w:val="0"/>
        <w:adjustRightInd w:val="0"/>
        <w:spacing w:after="0" w:line="240" w:lineRule="auto"/>
        <w:jc w:val="both"/>
        <w:rPr>
          <w:rFonts w:cs="serif"/>
          <w:b/>
          <w:color w:val="000000"/>
        </w:rPr>
      </w:pPr>
    </w:p>
    <w:p w14:paraId="4F610D9B" w14:textId="77777777" w:rsidR="00BA449A" w:rsidRPr="00BF3A0C" w:rsidRDefault="00BA449A" w:rsidP="00BA449A">
      <w:pPr>
        <w:widowControl w:val="0"/>
        <w:autoSpaceDE w:val="0"/>
        <w:autoSpaceDN w:val="0"/>
        <w:adjustRightInd w:val="0"/>
        <w:spacing w:after="0" w:line="240" w:lineRule="auto"/>
        <w:jc w:val="both"/>
        <w:rPr>
          <w:rFonts w:cs="serif"/>
          <w:color w:val="000000"/>
        </w:rPr>
      </w:pPr>
    </w:p>
    <w:p w14:paraId="5953CF8B" w14:textId="77777777" w:rsidR="00BA449A" w:rsidRPr="00C77555" w:rsidRDefault="00BA449A" w:rsidP="00BA449A">
      <w:pPr>
        <w:widowControl w:val="0"/>
        <w:autoSpaceDE w:val="0"/>
        <w:autoSpaceDN w:val="0"/>
        <w:adjustRightInd w:val="0"/>
        <w:spacing w:after="0" w:line="240" w:lineRule="auto"/>
        <w:jc w:val="both"/>
        <w:rPr>
          <w:rFonts w:cs="serif"/>
          <w:b/>
          <w:bCs/>
          <w:color w:val="000000"/>
          <w:sz w:val="24"/>
          <w:szCs w:val="24"/>
        </w:rPr>
      </w:pPr>
      <w:r w:rsidRPr="00C77555">
        <w:rPr>
          <w:rFonts w:cs="serif"/>
          <w:b/>
          <w:bCs/>
          <w:color w:val="000000"/>
          <w:sz w:val="24"/>
          <w:szCs w:val="24"/>
        </w:rPr>
        <w:t xml:space="preserve">4. </w:t>
      </w:r>
      <w:r w:rsidR="00D97F18" w:rsidRPr="00C77555">
        <w:rPr>
          <w:rFonts w:cs="serif"/>
          <w:b/>
          <w:bCs/>
          <w:color w:val="000000"/>
          <w:sz w:val="24"/>
          <w:szCs w:val="24"/>
        </w:rPr>
        <w:t xml:space="preserve">Who Is Responsible </w:t>
      </w:r>
      <w:proofErr w:type="gramStart"/>
      <w:r w:rsidR="00D97F18" w:rsidRPr="00C77555">
        <w:rPr>
          <w:rFonts w:cs="serif"/>
          <w:b/>
          <w:bCs/>
          <w:color w:val="000000"/>
          <w:sz w:val="24"/>
          <w:szCs w:val="24"/>
        </w:rPr>
        <w:t>For</w:t>
      </w:r>
      <w:proofErr w:type="gramEnd"/>
      <w:r w:rsidR="00D97F18" w:rsidRPr="00C77555">
        <w:rPr>
          <w:rFonts w:cs="serif"/>
          <w:b/>
          <w:bCs/>
          <w:color w:val="000000"/>
          <w:sz w:val="24"/>
          <w:szCs w:val="24"/>
        </w:rPr>
        <w:t xml:space="preserve"> This Policy</w:t>
      </w:r>
      <w:r w:rsidR="002E2AA4" w:rsidRPr="00C77555">
        <w:rPr>
          <w:rFonts w:cs="serif"/>
          <w:b/>
          <w:bCs/>
          <w:color w:val="000000"/>
          <w:sz w:val="24"/>
          <w:szCs w:val="24"/>
        </w:rPr>
        <w:t>?</w:t>
      </w:r>
    </w:p>
    <w:p w14:paraId="7F4DF856" w14:textId="77777777" w:rsidR="00A85EB6" w:rsidRPr="005D324B" w:rsidRDefault="00A85EB6" w:rsidP="002E2AA4">
      <w:pPr>
        <w:pStyle w:val="Untitledsubclause1"/>
        <w:numPr>
          <w:ilvl w:val="1"/>
          <w:numId w:val="23"/>
        </w:numPr>
        <w:rPr>
          <w:rFonts w:ascii="Calibri" w:hAnsi="Calibri" w:cs="Calibri"/>
          <w:szCs w:val="22"/>
        </w:rPr>
      </w:pPr>
      <w:bookmarkStart w:id="11" w:name="a850366"/>
      <w:r w:rsidRPr="00D54F9F">
        <w:rPr>
          <w:rFonts w:ascii="Calibri" w:hAnsi="Calibri" w:cs="Calibri"/>
          <w:szCs w:val="22"/>
        </w:rPr>
        <w:t>Purs</w:t>
      </w:r>
      <w:r w:rsidRPr="005D324B">
        <w:rPr>
          <w:rFonts w:ascii="Calibri" w:hAnsi="Calibri" w:cs="Calibri"/>
          <w:szCs w:val="22"/>
        </w:rPr>
        <w:t>uant to</w:t>
      </w:r>
      <w:r w:rsidR="002E2AA4" w:rsidRPr="005D324B">
        <w:rPr>
          <w:rFonts w:ascii="Calibri" w:hAnsi="Calibri" w:cs="Calibri"/>
          <w:szCs w:val="22"/>
        </w:rPr>
        <w:t xml:space="preserve"> paragraph 3 of th</w:t>
      </w:r>
      <w:r w:rsidR="00DF0157" w:rsidRPr="00C3145A">
        <w:rPr>
          <w:rStyle w:val="DefTerm"/>
          <w:rFonts w:ascii="Calibri" w:hAnsi="Calibri" w:cs="Calibri"/>
          <w:b w:val="0"/>
          <w:bCs/>
          <w:color w:val="auto"/>
          <w:szCs w:val="22"/>
        </w:rPr>
        <w:t xml:space="preserve">e </w:t>
      </w:r>
      <w:hyperlink r:id="rId30" w:history="1">
        <w:r w:rsidR="00DF0157" w:rsidRPr="00DF0157">
          <w:rPr>
            <w:rStyle w:val="Hyperlink"/>
            <w:rFonts w:ascii="Calibri" w:eastAsia="Arial" w:hAnsi="Calibri" w:cs="Calibri"/>
            <w:bCs/>
            <w:szCs w:val="22"/>
          </w:rPr>
          <w:t>D</w:t>
        </w:r>
        <w:r w:rsidR="00DF0157">
          <w:rPr>
            <w:rStyle w:val="Hyperlink"/>
            <w:rFonts w:ascii="Calibri" w:eastAsia="Arial" w:hAnsi="Calibri" w:cs="Calibri"/>
            <w:bCs/>
            <w:szCs w:val="22"/>
          </w:rPr>
          <w:t>PP</w:t>
        </w:r>
      </w:hyperlink>
      <w:r w:rsidRPr="005D324B">
        <w:rPr>
          <w:rFonts w:ascii="Calibri" w:hAnsi="Calibri" w:cs="Calibri"/>
          <w:szCs w:val="22"/>
        </w:rPr>
        <w:t>:</w:t>
      </w:r>
    </w:p>
    <w:p w14:paraId="6D3CEA35" w14:textId="77777777" w:rsidR="00A85EB6" w:rsidRPr="005D324B" w:rsidRDefault="00A85EB6" w:rsidP="00A85EB6">
      <w:pPr>
        <w:pStyle w:val="Untitledsubclause1"/>
        <w:numPr>
          <w:ilvl w:val="2"/>
          <w:numId w:val="23"/>
        </w:numPr>
        <w:rPr>
          <w:rFonts w:ascii="Calibri" w:hAnsi="Calibri" w:cs="Calibri"/>
          <w:szCs w:val="22"/>
        </w:rPr>
      </w:pPr>
      <w:r w:rsidRPr="005D324B">
        <w:rPr>
          <w:rFonts w:ascii="Calibri" w:hAnsi="Calibri" w:cs="Calibri"/>
          <w:szCs w:val="22"/>
        </w:rPr>
        <w:t xml:space="preserve">the Board of TMCP and the </w:t>
      </w:r>
      <w:r w:rsidR="00D0319B" w:rsidRPr="005D324B">
        <w:rPr>
          <w:rFonts w:ascii="Calibri" w:hAnsi="Calibri" w:cs="Calibri"/>
          <w:szCs w:val="22"/>
        </w:rPr>
        <w:t>Methodist Church in Great Britain (whose responsibility is delegated by Conference to the Methodist Council with the work being carried out by the Connexional Team</w:t>
      </w:r>
      <w:r w:rsidR="003B46A5">
        <w:rPr>
          <w:rFonts w:ascii="Calibri" w:hAnsi="Calibri" w:cs="Calibri"/>
          <w:szCs w:val="22"/>
        </w:rPr>
        <w:t>)</w:t>
      </w:r>
      <w:r w:rsidR="002E2AA4" w:rsidRPr="005D324B">
        <w:rPr>
          <w:rFonts w:ascii="Calibri" w:hAnsi="Calibri" w:cs="Calibri"/>
          <w:szCs w:val="22"/>
        </w:rPr>
        <w:t xml:space="preserve"> </w:t>
      </w:r>
      <w:r w:rsidRPr="005D324B">
        <w:rPr>
          <w:rFonts w:ascii="Calibri" w:hAnsi="Calibri" w:cs="Calibri"/>
          <w:szCs w:val="22"/>
        </w:rPr>
        <w:t xml:space="preserve">have </w:t>
      </w:r>
      <w:r w:rsidR="002E2AA4" w:rsidRPr="005D324B">
        <w:rPr>
          <w:rFonts w:ascii="Calibri" w:hAnsi="Calibri" w:cs="Calibri"/>
          <w:szCs w:val="22"/>
        </w:rPr>
        <w:t>overall responsibility for the effective operation of this policy</w:t>
      </w:r>
      <w:r w:rsidRPr="005D324B">
        <w:rPr>
          <w:rFonts w:ascii="Calibri" w:hAnsi="Calibri" w:cs="Calibri"/>
          <w:szCs w:val="22"/>
        </w:rPr>
        <w:t>; and</w:t>
      </w:r>
    </w:p>
    <w:p w14:paraId="54F1F3E8" w14:textId="77777777" w:rsidR="007C3625" w:rsidRPr="005D324B" w:rsidRDefault="00A85EB6" w:rsidP="007C3625">
      <w:pPr>
        <w:pStyle w:val="Untitledsubclause1"/>
        <w:numPr>
          <w:ilvl w:val="2"/>
          <w:numId w:val="23"/>
        </w:numPr>
        <w:rPr>
          <w:rFonts w:ascii="Calibri" w:hAnsi="Calibri" w:cs="Calibri"/>
          <w:szCs w:val="22"/>
        </w:rPr>
      </w:pPr>
      <w:r w:rsidRPr="005D324B">
        <w:rPr>
          <w:rFonts w:ascii="Calibri" w:hAnsi="Calibri" w:cs="Calibri"/>
          <w:szCs w:val="22"/>
        </w:rPr>
        <w:t>t</w:t>
      </w:r>
      <w:r w:rsidR="002E2AA4" w:rsidRPr="005D324B">
        <w:rPr>
          <w:rFonts w:ascii="Calibri" w:hAnsi="Calibri" w:cs="Calibri"/>
          <w:szCs w:val="22"/>
        </w:rPr>
        <w:t xml:space="preserve">he </w:t>
      </w:r>
      <w:r w:rsidRPr="005D324B">
        <w:rPr>
          <w:rFonts w:ascii="Calibri" w:hAnsi="Calibri" w:cs="Calibri"/>
          <w:szCs w:val="22"/>
        </w:rPr>
        <w:t xml:space="preserve">Managing Trustees </w:t>
      </w:r>
      <w:r w:rsidR="007C3625" w:rsidRPr="005D324B">
        <w:rPr>
          <w:rFonts w:ascii="Calibri" w:hAnsi="Calibri" w:cs="Calibri"/>
          <w:szCs w:val="22"/>
        </w:rPr>
        <w:t xml:space="preserve">are </w:t>
      </w:r>
      <w:proofErr w:type="gramStart"/>
      <w:r w:rsidRPr="005D324B">
        <w:rPr>
          <w:rFonts w:ascii="Calibri" w:hAnsi="Calibri" w:cs="Calibri"/>
          <w:szCs w:val="22"/>
        </w:rPr>
        <w:t xml:space="preserve">responsible </w:t>
      </w:r>
      <w:r w:rsidR="002E2AA4" w:rsidRPr="005D324B">
        <w:rPr>
          <w:rFonts w:ascii="Calibri" w:hAnsi="Calibri" w:cs="Calibri"/>
          <w:szCs w:val="22"/>
        </w:rPr>
        <w:t xml:space="preserve"> for</w:t>
      </w:r>
      <w:proofErr w:type="gramEnd"/>
      <w:r w:rsidR="002E2AA4" w:rsidRPr="005D324B">
        <w:rPr>
          <w:rFonts w:ascii="Calibri" w:hAnsi="Calibri" w:cs="Calibri"/>
          <w:szCs w:val="22"/>
        </w:rPr>
        <w:t xml:space="preserve"> overseeing its implementation</w:t>
      </w:r>
      <w:r w:rsidRPr="005D324B">
        <w:rPr>
          <w:rFonts w:ascii="Calibri" w:hAnsi="Calibri" w:cs="Calibri"/>
          <w:szCs w:val="22"/>
        </w:rPr>
        <w:t xml:space="preserve"> at the Property and ensuring </w:t>
      </w:r>
      <w:r w:rsidRPr="005D324B">
        <w:rPr>
          <w:rFonts w:ascii="Calibri" w:hAnsi="Calibri" w:cs="Calibri"/>
          <w:b/>
          <w:bCs/>
          <w:szCs w:val="22"/>
        </w:rPr>
        <w:t xml:space="preserve">data users </w:t>
      </w:r>
      <w:r w:rsidRPr="005D324B">
        <w:rPr>
          <w:rFonts w:ascii="Calibri" w:hAnsi="Calibri" w:cs="Calibri"/>
          <w:szCs w:val="22"/>
        </w:rPr>
        <w:t>comply with this policy</w:t>
      </w:r>
      <w:r w:rsidR="00224B2E" w:rsidRPr="005D324B">
        <w:rPr>
          <w:rFonts w:ascii="Calibri" w:hAnsi="Calibri" w:cs="Calibri"/>
          <w:b/>
          <w:bCs/>
          <w:szCs w:val="22"/>
        </w:rPr>
        <w:t>.</w:t>
      </w:r>
    </w:p>
    <w:p w14:paraId="6126E079" w14:textId="77777777" w:rsidR="002E2AA4" w:rsidRPr="00D54F9F" w:rsidRDefault="002E2AA4" w:rsidP="007C3625">
      <w:pPr>
        <w:pStyle w:val="Untitledsubclause1"/>
        <w:numPr>
          <w:ilvl w:val="0"/>
          <w:numId w:val="0"/>
        </w:numPr>
        <w:ind w:left="720"/>
        <w:rPr>
          <w:rFonts w:ascii="Calibri" w:hAnsi="Calibri" w:cs="Calibri"/>
          <w:szCs w:val="22"/>
        </w:rPr>
      </w:pPr>
      <w:r w:rsidRPr="00D54F9F">
        <w:rPr>
          <w:rFonts w:ascii="Calibri" w:hAnsi="Calibri" w:cs="Calibri"/>
          <w:szCs w:val="22"/>
        </w:rPr>
        <w:t xml:space="preserve">Questions about the content of this policy or suggestions for change should be reported to the </w:t>
      </w:r>
      <w:r w:rsidR="00A85EB6" w:rsidRPr="00D54F9F">
        <w:rPr>
          <w:rFonts w:ascii="Calibri" w:hAnsi="Calibri" w:cs="Calibri"/>
          <w:b/>
          <w:bCs/>
          <w:szCs w:val="22"/>
        </w:rPr>
        <w:t>controller</w:t>
      </w:r>
      <w:r w:rsidRPr="00D54F9F">
        <w:rPr>
          <w:rFonts w:ascii="Calibri" w:hAnsi="Calibri" w:cs="Calibri"/>
          <w:szCs w:val="22"/>
        </w:rPr>
        <w:t>.</w:t>
      </w:r>
      <w:bookmarkStart w:id="12" w:name="a422598"/>
      <w:bookmarkEnd w:id="11"/>
    </w:p>
    <w:p w14:paraId="2B7E6FF4" w14:textId="77777777" w:rsidR="002E2AA4" w:rsidRPr="00D54F9F" w:rsidRDefault="002E2AA4" w:rsidP="002E2AA4">
      <w:pPr>
        <w:pStyle w:val="Untitledsubclause1"/>
        <w:numPr>
          <w:ilvl w:val="1"/>
          <w:numId w:val="23"/>
        </w:numPr>
        <w:rPr>
          <w:rFonts w:ascii="Calibri" w:hAnsi="Calibri" w:cs="Calibri"/>
          <w:szCs w:val="22"/>
        </w:rPr>
      </w:pPr>
      <w:r w:rsidRPr="00D54F9F">
        <w:rPr>
          <w:rFonts w:ascii="Calibri" w:hAnsi="Calibri" w:cs="Calibri"/>
          <w:szCs w:val="22"/>
        </w:rPr>
        <w:lastRenderedPageBreak/>
        <w:t xml:space="preserve">Any questions you may have about the day-to-day application of this policy should be referred to your </w:t>
      </w:r>
      <w:r w:rsidR="007C3625" w:rsidRPr="00D54F9F">
        <w:rPr>
          <w:rFonts w:ascii="Calibri" w:hAnsi="Calibri" w:cs="Calibri"/>
          <w:szCs w:val="22"/>
        </w:rPr>
        <w:t>Local Contact</w:t>
      </w:r>
      <w:r w:rsidR="003B46A5">
        <w:rPr>
          <w:rFonts w:ascii="Calibri" w:hAnsi="Calibri" w:cs="Calibri"/>
          <w:szCs w:val="22"/>
        </w:rPr>
        <w:t xml:space="preserve"> </w:t>
      </w:r>
      <w:proofErr w:type="gramStart"/>
      <w:r w:rsidR="003B46A5">
        <w:rPr>
          <w:rFonts w:ascii="Calibri" w:hAnsi="Calibri" w:cs="Calibri"/>
          <w:szCs w:val="22"/>
        </w:rPr>
        <w:t>or</w:t>
      </w:r>
      <w:r w:rsidRPr="00D54F9F">
        <w:rPr>
          <w:rFonts w:ascii="Calibri" w:hAnsi="Calibri" w:cs="Calibri"/>
          <w:szCs w:val="22"/>
        </w:rPr>
        <w:t xml:space="preserve"> </w:t>
      </w:r>
      <w:r w:rsidR="007C3625" w:rsidRPr="00D54F9F">
        <w:rPr>
          <w:rFonts w:ascii="Calibri" w:hAnsi="Calibri" w:cs="Calibri"/>
          <w:szCs w:val="22"/>
        </w:rPr>
        <w:t xml:space="preserve"> Data</w:t>
      </w:r>
      <w:proofErr w:type="gramEnd"/>
      <w:r w:rsidR="007C3625" w:rsidRPr="00D54F9F">
        <w:rPr>
          <w:rFonts w:ascii="Calibri" w:hAnsi="Calibri" w:cs="Calibri"/>
          <w:szCs w:val="22"/>
        </w:rPr>
        <w:t xml:space="preserve"> Champion </w:t>
      </w:r>
      <w:r w:rsidRPr="00D54F9F">
        <w:rPr>
          <w:rFonts w:ascii="Calibri" w:hAnsi="Calibri" w:cs="Calibri"/>
          <w:szCs w:val="22"/>
        </w:rPr>
        <w:t>in the first instance.</w:t>
      </w:r>
      <w:bookmarkStart w:id="13" w:name="a204533"/>
      <w:bookmarkEnd w:id="12"/>
    </w:p>
    <w:p w14:paraId="2C99AFFE" w14:textId="77777777" w:rsidR="002E2AA4" w:rsidRPr="00D54F9F" w:rsidRDefault="002E2AA4" w:rsidP="002E2AA4">
      <w:pPr>
        <w:pStyle w:val="Untitledsubclause1"/>
        <w:numPr>
          <w:ilvl w:val="1"/>
          <w:numId w:val="23"/>
        </w:numPr>
        <w:rPr>
          <w:rFonts w:ascii="Calibri" w:hAnsi="Calibri" w:cs="Calibri"/>
          <w:szCs w:val="22"/>
        </w:rPr>
      </w:pPr>
      <w:r w:rsidRPr="00D54F9F">
        <w:rPr>
          <w:rFonts w:ascii="Calibri" w:hAnsi="Calibri" w:cs="Calibri"/>
          <w:szCs w:val="22"/>
        </w:rPr>
        <w:t>Th</w:t>
      </w:r>
      <w:r w:rsidR="00CC6E68" w:rsidRPr="00D54F9F">
        <w:rPr>
          <w:rFonts w:ascii="Calibri" w:hAnsi="Calibri" w:cs="Calibri"/>
          <w:szCs w:val="22"/>
        </w:rPr>
        <w:t xml:space="preserve">e Template CCTV Policy for Methodist Managing Trustees policy </w:t>
      </w:r>
      <w:r w:rsidR="008246F8" w:rsidRPr="00D54F9F">
        <w:rPr>
          <w:rFonts w:ascii="Calibri" w:hAnsi="Calibri" w:cs="Calibri"/>
          <w:szCs w:val="22"/>
        </w:rPr>
        <w:t>on</w:t>
      </w:r>
      <w:r w:rsidR="00CC6E68" w:rsidRPr="00D54F9F">
        <w:rPr>
          <w:rFonts w:ascii="Calibri" w:hAnsi="Calibri" w:cs="Calibri"/>
          <w:szCs w:val="22"/>
        </w:rPr>
        <w:t xml:space="preserve"> which th</w:t>
      </w:r>
      <w:r w:rsidRPr="00D54F9F">
        <w:rPr>
          <w:rFonts w:ascii="Calibri" w:hAnsi="Calibri" w:cs="Calibri"/>
          <w:szCs w:val="22"/>
        </w:rPr>
        <w:t xml:space="preserve">is policy is </w:t>
      </w:r>
      <w:r w:rsidR="008246F8" w:rsidRPr="00D54F9F">
        <w:rPr>
          <w:rFonts w:ascii="Calibri" w:hAnsi="Calibri" w:cs="Calibri"/>
          <w:szCs w:val="22"/>
        </w:rPr>
        <w:t>based</w:t>
      </w:r>
      <w:r w:rsidR="00CC6E68" w:rsidRPr="00D54F9F">
        <w:rPr>
          <w:rFonts w:ascii="Calibri" w:hAnsi="Calibri" w:cs="Calibri"/>
          <w:szCs w:val="22"/>
        </w:rPr>
        <w:t xml:space="preserve"> is </w:t>
      </w:r>
      <w:r w:rsidRPr="00D54F9F">
        <w:rPr>
          <w:rFonts w:ascii="Calibri" w:hAnsi="Calibri" w:cs="Calibri"/>
          <w:szCs w:val="22"/>
        </w:rPr>
        <w:t xml:space="preserve">reviewed annually by the </w:t>
      </w:r>
      <w:r w:rsidR="00CC6E68" w:rsidRPr="00D54F9F">
        <w:rPr>
          <w:rFonts w:ascii="Calibri" w:hAnsi="Calibri" w:cs="Calibri"/>
          <w:b/>
          <w:bCs/>
          <w:szCs w:val="22"/>
        </w:rPr>
        <w:t>controller</w:t>
      </w:r>
      <w:r w:rsidR="008246F8" w:rsidRPr="00D54F9F">
        <w:rPr>
          <w:rFonts w:ascii="Calibri" w:hAnsi="Calibri" w:cs="Calibri"/>
          <w:szCs w:val="22"/>
        </w:rPr>
        <w:t xml:space="preserve">. We will review this policy annually </w:t>
      </w:r>
      <w:proofErr w:type="gramStart"/>
      <w:r w:rsidR="008246F8" w:rsidRPr="00D54F9F">
        <w:rPr>
          <w:rFonts w:ascii="Calibri" w:hAnsi="Calibri" w:cs="Calibri"/>
          <w:szCs w:val="22"/>
        </w:rPr>
        <w:t>in light of</w:t>
      </w:r>
      <w:proofErr w:type="gramEnd"/>
      <w:r w:rsidR="008246F8" w:rsidRPr="00D54F9F">
        <w:rPr>
          <w:rFonts w:ascii="Calibri" w:hAnsi="Calibri" w:cs="Calibri"/>
          <w:szCs w:val="22"/>
        </w:rPr>
        <w:t xml:space="preserve"> any amendments made to the Template and any changes in how we use the CCTV at the Property</w:t>
      </w:r>
      <w:r w:rsidR="00DF0157">
        <w:rPr>
          <w:rFonts w:ascii="Calibri" w:hAnsi="Calibri" w:cs="Calibri"/>
          <w:szCs w:val="22"/>
        </w:rPr>
        <w:t>.</w:t>
      </w:r>
      <w:r w:rsidRPr="00D54F9F">
        <w:rPr>
          <w:rFonts w:ascii="Calibri" w:hAnsi="Calibri" w:cs="Calibri"/>
          <w:szCs w:val="22"/>
        </w:rPr>
        <w:t xml:space="preserve"> </w:t>
      </w:r>
      <w:proofErr w:type="gramStart"/>
      <w:r w:rsidR="008246F8" w:rsidRPr="00D54F9F">
        <w:rPr>
          <w:rFonts w:ascii="Calibri" w:hAnsi="Calibri" w:cs="Calibri"/>
          <w:szCs w:val="22"/>
        </w:rPr>
        <w:t>The Managing Trustees</w:t>
      </w:r>
      <w:r w:rsidRPr="00D54F9F">
        <w:rPr>
          <w:rFonts w:ascii="Calibri" w:hAnsi="Calibri" w:cs="Calibri"/>
          <w:szCs w:val="22"/>
        </w:rPr>
        <w:t>,</w:t>
      </w:r>
      <w:proofErr w:type="gramEnd"/>
      <w:r w:rsidRPr="00D54F9F">
        <w:rPr>
          <w:rFonts w:ascii="Calibri" w:hAnsi="Calibri" w:cs="Calibri"/>
          <w:szCs w:val="22"/>
        </w:rPr>
        <w:t xml:space="preserve"> will also review the ongoing use of existing CCTV cameras </w:t>
      </w:r>
      <w:r w:rsidR="008246F8" w:rsidRPr="00D54F9F">
        <w:rPr>
          <w:rFonts w:ascii="Calibri" w:hAnsi="Calibri" w:cs="Calibri"/>
          <w:szCs w:val="22"/>
        </w:rPr>
        <w:t>at the Property</w:t>
      </w:r>
      <w:r w:rsidRPr="00D54F9F">
        <w:rPr>
          <w:rFonts w:ascii="Calibri" w:hAnsi="Calibri" w:cs="Calibri"/>
          <w:szCs w:val="22"/>
        </w:rPr>
        <w:t xml:space="preserve"> at least every 12 months to ensure that their use remains necessary and appropriate, and that any surveillance system is continuing to address the needs that justified its introduction.</w:t>
      </w:r>
      <w:bookmarkEnd w:id="13"/>
    </w:p>
    <w:p w14:paraId="1F0180A3" w14:textId="77777777" w:rsidR="00BA449A" w:rsidRPr="001E2D3A" w:rsidRDefault="00BA449A" w:rsidP="00BA449A">
      <w:pPr>
        <w:widowControl w:val="0"/>
        <w:autoSpaceDE w:val="0"/>
        <w:autoSpaceDN w:val="0"/>
        <w:adjustRightInd w:val="0"/>
        <w:spacing w:after="0" w:line="240" w:lineRule="auto"/>
        <w:jc w:val="both"/>
        <w:rPr>
          <w:rFonts w:cs="serif"/>
          <w:b/>
          <w:color w:val="000000"/>
        </w:rPr>
      </w:pPr>
    </w:p>
    <w:p w14:paraId="17B0AD22" w14:textId="77777777" w:rsidR="00BA449A" w:rsidRPr="001E2D3A" w:rsidRDefault="00BA449A" w:rsidP="00BA449A">
      <w:pPr>
        <w:widowControl w:val="0"/>
        <w:autoSpaceDE w:val="0"/>
        <w:autoSpaceDN w:val="0"/>
        <w:adjustRightInd w:val="0"/>
        <w:spacing w:after="0" w:line="240" w:lineRule="auto"/>
        <w:jc w:val="both"/>
        <w:rPr>
          <w:rFonts w:cs="serif"/>
          <w:color w:val="000000"/>
        </w:rPr>
      </w:pPr>
    </w:p>
    <w:p w14:paraId="6FEEA280" w14:textId="77777777" w:rsidR="008246F8" w:rsidRPr="00C77555" w:rsidRDefault="008246F8" w:rsidP="008246F8">
      <w:pPr>
        <w:widowControl w:val="0"/>
        <w:autoSpaceDE w:val="0"/>
        <w:autoSpaceDN w:val="0"/>
        <w:adjustRightInd w:val="0"/>
        <w:spacing w:after="0" w:line="240" w:lineRule="auto"/>
        <w:jc w:val="both"/>
        <w:rPr>
          <w:rFonts w:cs="serif"/>
          <w:b/>
          <w:bCs/>
          <w:color w:val="000000"/>
          <w:sz w:val="24"/>
          <w:szCs w:val="24"/>
        </w:rPr>
      </w:pPr>
      <w:r w:rsidRPr="00C77555">
        <w:rPr>
          <w:rFonts w:cs="serif"/>
          <w:b/>
          <w:bCs/>
          <w:color w:val="000000"/>
          <w:sz w:val="24"/>
          <w:szCs w:val="24"/>
        </w:rPr>
        <w:t xml:space="preserve">5. </w:t>
      </w:r>
      <w:r w:rsidR="00D97F18" w:rsidRPr="00C77555">
        <w:rPr>
          <w:rFonts w:cs="serif"/>
          <w:b/>
          <w:bCs/>
          <w:color w:val="000000"/>
          <w:sz w:val="24"/>
          <w:szCs w:val="24"/>
        </w:rPr>
        <w:t xml:space="preserve">Reasons For </w:t>
      </w:r>
      <w:proofErr w:type="gramStart"/>
      <w:r w:rsidR="00D97F18" w:rsidRPr="00C77555">
        <w:rPr>
          <w:rFonts w:cs="serif"/>
          <w:b/>
          <w:bCs/>
          <w:color w:val="000000"/>
          <w:sz w:val="24"/>
          <w:szCs w:val="24"/>
        </w:rPr>
        <w:t>The</w:t>
      </w:r>
      <w:proofErr w:type="gramEnd"/>
      <w:r w:rsidR="00D97F18" w:rsidRPr="00C77555">
        <w:rPr>
          <w:rFonts w:cs="serif"/>
          <w:b/>
          <w:bCs/>
          <w:color w:val="000000"/>
          <w:sz w:val="24"/>
          <w:szCs w:val="24"/>
        </w:rPr>
        <w:t xml:space="preserve"> Use Of </w:t>
      </w:r>
      <w:r w:rsidRPr="00C77555">
        <w:rPr>
          <w:rFonts w:cs="serif"/>
          <w:b/>
          <w:bCs/>
          <w:color w:val="000000"/>
          <w:sz w:val="24"/>
          <w:szCs w:val="24"/>
        </w:rPr>
        <w:t>CCTV</w:t>
      </w:r>
    </w:p>
    <w:p w14:paraId="30DD0EB3" w14:textId="77777777" w:rsidR="008246F8" w:rsidRPr="001E2D3A" w:rsidRDefault="008246F8" w:rsidP="008246F8">
      <w:pPr>
        <w:widowControl w:val="0"/>
        <w:autoSpaceDE w:val="0"/>
        <w:autoSpaceDN w:val="0"/>
        <w:adjustRightInd w:val="0"/>
        <w:spacing w:after="0" w:line="240" w:lineRule="auto"/>
        <w:jc w:val="both"/>
        <w:rPr>
          <w:rFonts w:cs="serif"/>
          <w:b/>
          <w:bCs/>
          <w:color w:val="000000"/>
          <w:sz w:val="28"/>
          <w:szCs w:val="28"/>
        </w:rPr>
      </w:pPr>
    </w:p>
    <w:p w14:paraId="2B89A8CB" w14:textId="77777777" w:rsidR="008246F8" w:rsidRPr="00D54F9F" w:rsidRDefault="008246F8" w:rsidP="008246F8">
      <w:pPr>
        <w:pStyle w:val="Untitledsubclause1"/>
        <w:numPr>
          <w:ilvl w:val="1"/>
          <w:numId w:val="25"/>
        </w:numPr>
        <w:rPr>
          <w:rFonts w:ascii="Calibri" w:hAnsi="Calibri" w:cs="Calibri"/>
        </w:rPr>
      </w:pPr>
      <w:bookmarkStart w:id="14" w:name="a439478"/>
      <w:r w:rsidRPr="00D54F9F">
        <w:rPr>
          <w:rFonts w:ascii="Calibri" w:hAnsi="Calibri" w:cs="Calibri"/>
        </w:rPr>
        <w:t>We currently use CCTV around our church premises as outlined below. We believe that such use is necessary for legitimate purposes</w:t>
      </w:r>
      <w:r w:rsidR="00C814F8" w:rsidRPr="00D54F9F">
        <w:rPr>
          <w:rFonts w:ascii="Calibri" w:hAnsi="Calibri" w:cs="Calibri"/>
        </w:rPr>
        <w:t xml:space="preserve"> of the charity</w:t>
      </w:r>
      <w:r w:rsidRPr="00D54F9F">
        <w:rPr>
          <w:rFonts w:ascii="Calibri" w:hAnsi="Calibri" w:cs="Calibri"/>
        </w:rPr>
        <w:t>, including:</w:t>
      </w:r>
      <w:bookmarkEnd w:id="14"/>
    </w:p>
    <w:p w14:paraId="5B1D3D53" w14:textId="77777777" w:rsidR="008246F8" w:rsidRPr="00D54F9F" w:rsidRDefault="008246F8" w:rsidP="008246F8">
      <w:pPr>
        <w:pStyle w:val="Untitledsubclause2"/>
        <w:rPr>
          <w:rFonts w:ascii="Calibri" w:hAnsi="Calibri" w:cs="Calibri"/>
        </w:rPr>
      </w:pPr>
      <w:bookmarkStart w:id="15" w:name="a813127"/>
      <w:r w:rsidRPr="00D54F9F">
        <w:rPr>
          <w:rFonts w:ascii="Calibri" w:hAnsi="Calibri" w:cs="Calibri"/>
        </w:rPr>
        <w:t xml:space="preserve">to prevent crime and protect </w:t>
      </w:r>
      <w:r w:rsidR="00C814F8" w:rsidRPr="00D54F9F">
        <w:rPr>
          <w:rFonts w:ascii="Calibri" w:hAnsi="Calibri" w:cs="Calibri"/>
        </w:rPr>
        <w:t xml:space="preserve">charity </w:t>
      </w:r>
      <w:r w:rsidRPr="00D54F9F">
        <w:rPr>
          <w:rFonts w:ascii="Calibri" w:hAnsi="Calibri" w:cs="Calibri"/>
        </w:rPr>
        <w:t>buildings and assets from damage, disruption, vandalism and other crime;</w:t>
      </w:r>
      <w:bookmarkEnd w:id="15"/>
    </w:p>
    <w:p w14:paraId="0BC6813B" w14:textId="77777777" w:rsidR="008246F8" w:rsidRPr="00D54F9F" w:rsidRDefault="008246F8" w:rsidP="008246F8">
      <w:pPr>
        <w:pStyle w:val="Untitledsubclause2"/>
        <w:rPr>
          <w:rFonts w:ascii="Calibri" w:hAnsi="Calibri" w:cs="Calibri"/>
        </w:rPr>
      </w:pPr>
      <w:bookmarkStart w:id="16" w:name="a940906"/>
      <w:r w:rsidRPr="00D54F9F">
        <w:rPr>
          <w:rFonts w:ascii="Calibri" w:hAnsi="Calibri" w:cs="Calibri"/>
        </w:rPr>
        <w:t xml:space="preserve">for the personal safety of </w:t>
      </w:r>
      <w:r w:rsidR="00C814F8" w:rsidRPr="00D54F9F">
        <w:rPr>
          <w:rFonts w:ascii="Calibri" w:hAnsi="Calibri" w:cs="Calibri"/>
        </w:rPr>
        <w:t xml:space="preserve">our </w:t>
      </w:r>
      <w:r w:rsidR="00C814F8" w:rsidRPr="00D54F9F">
        <w:rPr>
          <w:rFonts w:ascii="Calibri" w:hAnsi="Calibri" w:cs="Calibri"/>
          <w:iCs/>
          <w:szCs w:val="22"/>
        </w:rPr>
        <w:t>members, ministers, volunteers, staff, lay workers</w:t>
      </w:r>
      <w:r w:rsidR="00C814F8" w:rsidRPr="00D54F9F">
        <w:rPr>
          <w:rFonts w:ascii="Calibri" w:hAnsi="Calibri" w:cs="Calibri"/>
          <w:i/>
          <w:szCs w:val="22"/>
        </w:rPr>
        <w:t>,</w:t>
      </w:r>
      <w:r w:rsidR="00C814F8" w:rsidRPr="00D54F9F">
        <w:rPr>
          <w:rFonts w:ascii="Calibri" w:hAnsi="Calibri" w:cs="Calibri"/>
          <w:color w:val="auto"/>
        </w:rPr>
        <w:t xml:space="preserve"> third parties who use our buildings, visitors to our buildings</w:t>
      </w:r>
      <w:r w:rsidR="00224B2E">
        <w:rPr>
          <w:rFonts w:ascii="Calibri" w:hAnsi="Calibri" w:cs="Calibri"/>
        </w:rPr>
        <w:t xml:space="preserve"> </w:t>
      </w:r>
      <w:r w:rsidRPr="00D54F9F">
        <w:rPr>
          <w:rFonts w:ascii="Calibri" w:hAnsi="Calibri" w:cs="Calibri"/>
        </w:rPr>
        <w:t xml:space="preserve">and other members of the public and to act as a deterrent against crime; </w:t>
      </w:r>
      <w:bookmarkEnd w:id="16"/>
    </w:p>
    <w:p w14:paraId="5958735F" w14:textId="77777777" w:rsidR="008246F8" w:rsidRPr="00D54F9F" w:rsidRDefault="008246F8" w:rsidP="008246F8">
      <w:pPr>
        <w:pStyle w:val="Untitledsubclause2"/>
        <w:rPr>
          <w:rFonts w:ascii="Calibri" w:hAnsi="Calibri" w:cs="Calibri"/>
        </w:rPr>
      </w:pPr>
      <w:bookmarkStart w:id="17" w:name="a303729"/>
      <w:r w:rsidRPr="00D54F9F">
        <w:rPr>
          <w:rFonts w:ascii="Calibri" w:hAnsi="Calibri" w:cs="Calibri"/>
        </w:rPr>
        <w:t>to support law enforcement bodies in the prevention, detection and prosecution of crime;</w:t>
      </w:r>
      <w:bookmarkEnd w:id="17"/>
    </w:p>
    <w:p w14:paraId="314EF388" w14:textId="77777777" w:rsidR="008246F8" w:rsidRPr="00D54F9F" w:rsidRDefault="008246F8" w:rsidP="008246F8">
      <w:pPr>
        <w:pStyle w:val="Untitledsubclause2"/>
        <w:rPr>
          <w:rFonts w:ascii="Calibri" w:hAnsi="Calibri" w:cs="Calibri"/>
        </w:rPr>
      </w:pPr>
      <w:bookmarkStart w:id="18" w:name="a227510"/>
      <w:r w:rsidRPr="00D54F9F">
        <w:rPr>
          <w:rFonts w:ascii="Calibri" w:hAnsi="Calibri" w:cs="Calibri"/>
        </w:rPr>
        <w:t>to assist in day-to-day management</w:t>
      </w:r>
      <w:r w:rsidR="00C814F8" w:rsidRPr="00D54F9F">
        <w:rPr>
          <w:rFonts w:ascii="Calibri" w:hAnsi="Calibri" w:cs="Calibri"/>
        </w:rPr>
        <w:t xml:space="preserve"> of the Property</w:t>
      </w:r>
      <w:r w:rsidRPr="00D54F9F">
        <w:rPr>
          <w:rFonts w:ascii="Calibri" w:hAnsi="Calibri" w:cs="Calibri"/>
        </w:rPr>
        <w:t xml:space="preserve">, including ensuring the health and safety of </w:t>
      </w:r>
      <w:r w:rsidR="00C814F8" w:rsidRPr="00D54F9F">
        <w:rPr>
          <w:rFonts w:ascii="Calibri" w:hAnsi="Calibri" w:cs="Calibri"/>
          <w:iCs/>
          <w:szCs w:val="22"/>
        </w:rPr>
        <w:t>members, ministers, volunteers, staff, lay workers</w:t>
      </w:r>
      <w:r w:rsidR="00C814F8" w:rsidRPr="00D54F9F">
        <w:rPr>
          <w:rFonts w:ascii="Calibri" w:hAnsi="Calibri" w:cs="Calibri"/>
          <w:i/>
          <w:szCs w:val="22"/>
        </w:rPr>
        <w:t xml:space="preserve">, </w:t>
      </w:r>
      <w:r w:rsidR="00C814F8" w:rsidRPr="00D54F9F">
        <w:rPr>
          <w:rFonts w:ascii="Calibri" w:hAnsi="Calibri" w:cs="Calibri"/>
          <w:color w:val="auto"/>
        </w:rPr>
        <w:t>third parties who use our buildings</w:t>
      </w:r>
      <w:r w:rsidRPr="00D54F9F">
        <w:rPr>
          <w:rFonts w:ascii="Calibri" w:hAnsi="Calibri" w:cs="Calibri"/>
        </w:rPr>
        <w:t xml:space="preserve"> and others; </w:t>
      </w:r>
      <w:bookmarkEnd w:id="18"/>
    </w:p>
    <w:p w14:paraId="3CE17116" w14:textId="77777777" w:rsidR="008246F8" w:rsidRPr="00D54F9F" w:rsidRDefault="008246F8" w:rsidP="008246F8">
      <w:pPr>
        <w:pStyle w:val="Untitledsubclause2"/>
        <w:rPr>
          <w:rFonts w:ascii="Calibri" w:hAnsi="Calibri" w:cs="Calibri"/>
        </w:rPr>
      </w:pPr>
      <w:bookmarkStart w:id="19" w:name="a872402"/>
      <w:r w:rsidRPr="00D54F9F">
        <w:rPr>
          <w:rFonts w:ascii="Calibri" w:hAnsi="Calibri" w:cs="Calibri"/>
        </w:rPr>
        <w:t>to assist in the effective resolution of disputes which arise in</w:t>
      </w:r>
      <w:r w:rsidR="00C814F8" w:rsidRPr="00D54F9F">
        <w:rPr>
          <w:rFonts w:ascii="Calibri" w:hAnsi="Calibri" w:cs="Calibri"/>
        </w:rPr>
        <w:t xml:space="preserve"> relation to use of our </w:t>
      </w:r>
      <w:proofErr w:type="gramStart"/>
      <w:r w:rsidR="00C814F8" w:rsidRPr="00D54F9F">
        <w:rPr>
          <w:rFonts w:ascii="Calibri" w:hAnsi="Calibri" w:cs="Calibri"/>
        </w:rPr>
        <w:t>Property</w:t>
      </w:r>
      <w:proofErr w:type="gramEnd"/>
      <w:r w:rsidR="00C814F8" w:rsidRPr="00D54F9F">
        <w:rPr>
          <w:rFonts w:ascii="Calibri" w:hAnsi="Calibri" w:cs="Calibri"/>
        </w:rPr>
        <w:t xml:space="preserve"> including any car parking areas</w:t>
      </w:r>
      <w:r w:rsidRPr="00D54F9F">
        <w:rPr>
          <w:rFonts w:ascii="Calibri" w:hAnsi="Calibri" w:cs="Calibri"/>
        </w:rPr>
        <w:t xml:space="preserve">; </w:t>
      </w:r>
      <w:bookmarkEnd w:id="19"/>
    </w:p>
    <w:p w14:paraId="2FBC3A2D" w14:textId="77777777" w:rsidR="008246F8" w:rsidRPr="00D54F9F" w:rsidRDefault="008246F8" w:rsidP="008246F8">
      <w:pPr>
        <w:pStyle w:val="Untitledsubclause2"/>
        <w:rPr>
          <w:rFonts w:ascii="Calibri" w:hAnsi="Calibri" w:cs="Calibri"/>
        </w:rPr>
      </w:pPr>
      <w:bookmarkStart w:id="20" w:name="a914794"/>
      <w:r w:rsidRPr="00D54F9F">
        <w:rPr>
          <w:rFonts w:ascii="Calibri" w:hAnsi="Calibri" w:cs="Calibri"/>
        </w:rPr>
        <w:t>to assist in the defence of any civil litigation, including employment tribunal proceedings</w:t>
      </w:r>
      <w:r w:rsidR="00C814F8" w:rsidRPr="00D54F9F">
        <w:rPr>
          <w:rFonts w:ascii="Calibri" w:hAnsi="Calibri" w:cs="Calibri"/>
        </w:rPr>
        <w:t xml:space="preserve"> and personal injury claims</w:t>
      </w:r>
      <w:r w:rsidRPr="00D54F9F">
        <w:rPr>
          <w:rFonts w:ascii="Calibri" w:hAnsi="Calibri" w:cs="Calibri"/>
        </w:rPr>
        <w:t>;</w:t>
      </w:r>
      <w:bookmarkEnd w:id="20"/>
    </w:p>
    <w:p w14:paraId="0EFF4067" w14:textId="77777777" w:rsidR="008246F8" w:rsidRDefault="008246F8" w:rsidP="008246F8">
      <w:pPr>
        <w:pStyle w:val="Parasubclause1"/>
        <w:rPr>
          <w:rFonts w:ascii="Calibri" w:hAnsi="Calibri" w:cs="Calibri"/>
        </w:rPr>
      </w:pPr>
      <w:r w:rsidRPr="00D54F9F">
        <w:rPr>
          <w:rFonts w:ascii="Calibri" w:hAnsi="Calibri" w:cs="Calibri"/>
        </w:rPr>
        <w:t xml:space="preserve">This list is not </w:t>
      </w:r>
      <w:proofErr w:type="gramStart"/>
      <w:r w:rsidRPr="00D54F9F">
        <w:rPr>
          <w:rFonts w:ascii="Calibri" w:hAnsi="Calibri" w:cs="Calibri"/>
        </w:rPr>
        <w:t>exhaustive</w:t>
      </w:r>
      <w:proofErr w:type="gramEnd"/>
      <w:r w:rsidRPr="00D54F9F">
        <w:rPr>
          <w:rFonts w:ascii="Calibri" w:hAnsi="Calibri" w:cs="Calibri"/>
        </w:rPr>
        <w:t xml:space="preserve"> and other purposes may be or become relevant.</w:t>
      </w:r>
    </w:p>
    <w:p w14:paraId="517E166A" w14:textId="77777777" w:rsidR="005A7A8C" w:rsidRDefault="005A7A8C" w:rsidP="008246F8">
      <w:pPr>
        <w:pStyle w:val="Parasubclause1"/>
        <w:rPr>
          <w:rFonts w:ascii="Calibri" w:hAnsi="Calibri" w:cs="Calibri"/>
        </w:rPr>
      </w:pPr>
    </w:p>
    <w:p w14:paraId="379DF840" w14:textId="77777777" w:rsidR="005A7A8C" w:rsidRDefault="005A7A8C" w:rsidP="008246F8">
      <w:pPr>
        <w:pStyle w:val="Parasubclause1"/>
        <w:rPr>
          <w:rFonts w:ascii="Calibri" w:hAnsi="Calibri" w:cs="Calibri"/>
        </w:rPr>
      </w:pPr>
    </w:p>
    <w:p w14:paraId="19D80C22" w14:textId="77777777" w:rsidR="005A7A8C" w:rsidRPr="00D54F9F" w:rsidRDefault="005A7A8C" w:rsidP="008246F8">
      <w:pPr>
        <w:pStyle w:val="Parasubclause1"/>
        <w:rPr>
          <w:rFonts w:ascii="Calibri" w:hAnsi="Calibri" w:cs="Calibri"/>
        </w:rPr>
      </w:pPr>
    </w:p>
    <w:p w14:paraId="715655A1" w14:textId="77777777" w:rsidR="008246F8" w:rsidRPr="00D54F9F" w:rsidRDefault="008246F8" w:rsidP="008246F8">
      <w:pPr>
        <w:widowControl w:val="0"/>
        <w:autoSpaceDE w:val="0"/>
        <w:autoSpaceDN w:val="0"/>
        <w:adjustRightInd w:val="0"/>
        <w:spacing w:after="0" w:line="240" w:lineRule="auto"/>
        <w:jc w:val="both"/>
        <w:rPr>
          <w:rFonts w:cs="Calibri"/>
          <w:b/>
          <w:color w:val="000000"/>
        </w:rPr>
      </w:pPr>
    </w:p>
    <w:p w14:paraId="181FF3C2" w14:textId="77777777" w:rsidR="002E2AA4" w:rsidRPr="00D54F9F" w:rsidRDefault="002E2AA4" w:rsidP="00BA449A">
      <w:pPr>
        <w:widowControl w:val="0"/>
        <w:autoSpaceDE w:val="0"/>
        <w:autoSpaceDN w:val="0"/>
        <w:adjustRightInd w:val="0"/>
        <w:spacing w:after="0" w:line="240" w:lineRule="auto"/>
        <w:jc w:val="both"/>
        <w:rPr>
          <w:rFonts w:cs="Calibri"/>
          <w:b/>
          <w:color w:val="000000"/>
        </w:rPr>
      </w:pPr>
    </w:p>
    <w:p w14:paraId="1CD70D1B" w14:textId="77777777" w:rsidR="002E2AA4" w:rsidRPr="00D54F9F" w:rsidRDefault="00D7613D" w:rsidP="002E2AA4">
      <w:pPr>
        <w:widowControl w:val="0"/>
        <w:autoSpaceDE w:val="0"/>
        <w:autoSpaceDN w:val="0"/>
        <w:adjustRightInd w:val="0"/>
        <w:spacing w:after="0" w:line="240" w:lineRule="auto"/>
        <w:jc w:val="both"/>
        <w:rPr>
          <w:rFonts w:cs="Calibri"/>
          <w:b/>
          <w:bCs/>
          <w:color w:val="000000"/>
          <w:sz w:val="28"/>
          <w:szCs w:val="28"/>
        </w:rPr>
      </w:pPr>
      <w:r w:rsidRPr="00D54F9F">
        <w:rPr>
          <w:rFonts w:cs="Calibri"/>
          <w:b/>
          <w:bCs/>
          <w:color w:val="000000"/>
          <w:sz w:val="28"/>
          <w:szCs w:val="28"/>
        </w:rPr>
        <w:t>6</w:t>
      </w:r>
      <w:r w:rsidR="002E2AA4" w:rsidRPr="00D54F9F">
        <w:rPr>
          <w:rFonts w:cs="Calibri"/>
          <w:b/>
          <w:bCs/>
          <w:color w:val="000000"/>
          <w:sz w:val="28"/>
          <w:szCs w:val="28"/>
        </w:rPr>
        <w:t xml:space="preserve">. </w:t>
      </w:r>
      <w:r w:rsidR="00D97F18" w:rsidRPr="00D54F9F">
        <w:rPr>
          <w:rFonts w:cs="Calibri"/>
          <w:b/>
          <w:bCs/>
          <w:color w:val="000000"/>
          <w:sz w:val="24"/>
          <w:szCs w:val="24"/>
        </w:rPr>
        <w:t>Monitoring</w:t>
      </w:r>
    </w:p>
    <w:p w14:paraId="011E7E0F" w14:textId="77777777" w:rsidR="002E2AA4" w:rsidRPr="00D54F9F" w:rsidRDefault="002E2AA4" w:rsidP="002E2AA4">
      <w:pPr>
        <w:widowControl w:val="0"/>
        <w:autoSpaceDE w:val="0"/>
        <w:autoSpaceDN w:val="0"/>
        <w:adjustRightInd w:val="0"/>
        <w:spacing w:after="0" w:line="240" w:lineRule="auto"/>
        <w:jc w:val="both"/>
        <w:rPr>
          <w:rFonts w:cs="Calibri"/>
          <w:b/>
          <w:bCs/>
          <w:color w:val="000000"/>
          <w:sz w:val="28"/>
          <w:szCs w:val="28"/>
        </w:rPr>
      </w:pPr>
    </w:p>
    <w:p w14:paraId="09D6B03D" w14:textId="2BACCCE7" w:rsidR="00F62484" w:rsidRPr="00C300B7" w:rsidRDefault="00D7613D" w:rsidP="00D7613D">
      <w:pPr>
        <w:widowControl w:val="0"/>
        <w:autoSpaceDE w:val="0"/>
        <w:autoSpaceDN w:val="0"/>
        <w:adjustRightInd w:val="0"/>
        <w:spacing w:after="0" w:line="240" w:lineRule="auto"/>
        <w:ind w:left="567" w:hanging="567"/>
        <w:jc w:val="both"/>
        <w:rPr>
          <w:rFonts w:cs="Calibri"/>
        </w:rPr>
      </w:pPr>
      <w:r w:rsidRPr="00D54F9F">
        <w:rPr>
          <w:rFonts w:cs="Calibri"/>
          <w:b/>
          <w:color w:val="000000"/>
        </w:rPr>
        <w:t>6</w:t>
      </w:r>
      <w:r w:rsidR="002E2AA4" w:rsidRPr="00D54F9F">
        <w:rPr>
          <w:rFonts w:cs="Calibri"/>
          <w:b/>
          <w:color w:val="000000"/>
        </w:rPr>
        <w:t>.1</w:t>
      </w:r>
      <w:bookmarkStart w:id="21" w:name="a370711"/>
      <w:r w:rsidRPr="00D54F9F">
        <w:rPr>
          <w:rFonts w:cs="Calibri"/>
          <w:b/>
          <w:color w:val="000000"/>
        </w:rPr>
        <w:t xml:space="preserve"> </w:t>
      </w:r>
      <w:r w:rsidRPr="00D54F9F">
        <w:rPr>
          <w:rFonts w:cs="Calibri"/>
          <w:b/>
          <w:color w:val="000000"/>
        </w:rPr>
        <w:tab/>
      </w:r>
      <w:r w:rsidR="00C814F8" w:rsidRPr="00C300B7">
        <w:rPr>
          <w:rFonts w:cs="Calibri"/>
        </w:rPr>
        <w:t>CCTV monitors</w:t>
      </w:r>
      <w:r w:rsidR="00F62484" w:rsidRPr="00C300B7">
        <w:rPr>
          <w:rStyle w:val="FootnoteReference"/>
          <w:rFonts w:cs="Calibri"/>
        </w:rPr>
        <w:footnoteReference w:id="1"/>
      </w:r>
      <w:r w:rsidR="006E71D3" w:rsidRPr="00C300B7">
        <w:rPr>
          <w:rFonts w:cs="Calibri"/>
        </w:rPr>
        <w:t xml:space="preserve"> </w:t>
      </w:r>
      <w:r w:rsidR="006E71D3" w:rsidRPr="00C300B7">
        <w:rPr>
          <w:rFonts w:cs="Calibri"/>
          <w:color w:val="FF0000"/>
        </w:rPr>
        <w:t>inside and outside of the Property perimeter boundaries</w:t>
      </w:r>
      <w:r w:rsidR="006E71D3" w:rsidRPr="00C300B7">
        <w:rPr>
          <w:rFonts w:cs="Calibri"/>
        </w:rPr>
        <w:t xml:space="preserve"> including</w:t>
      </w:r>
      <w:r w:rsidR="00F62484" w:rsidRPr="00C300B7">
        <w:rPr>
          <w:rFonts w:cs="Calibri"/>
        </w:rPr>
        <w:t>:</w:t>
      </w:r>
    </w:p>
    <w:p w14:paraId="0C33BCC7" w14:textId="77777777" w:rsidR="00F62484" w:rsidRPr="00C300B7" w:rsidRDefault="00F62484" w:rsidP="00D7613D">
      <w:pPr>
        <w:widowControl w:val="0"/>
        <w:autoSpaceDE w:val="0"/>
        <w:autoSpaceDN w:val="0"/>
        <w:adjustRightInd w:val="0"/>
        <w:spacing w:after="0" w:line="240" w:lineRule="auto"/>
        <w:ind w:left="567" w:hanging="567"/>
        <w:jc w:val="both"/>
        <w:rPr>
          <w:rFonts w:cs="Calibri"/>
        </w:rPr>
      </w:pPr>
    </w:p>
    <w:p w14:paraId="37DDC824" w14:textId="1494769B" w:rsidR="00F62484" w:rsidRPr="00E76F7B" w:rsidRDefault="00C814F8" w:rsidP="00224B2E">
      <w:pPr>
        <w:widowControl w:val="0"/>
        <w:numPr>
          <w:ilvl w:val="0"/>
          <w:numId w:val="30"/>
        </w:numPr>
        <w:autoSpaceDE w:val="0"/>
        <w:autoSpaceDN w:val="0"/>
        <w:adjustRightInd w:val="0"/>
        <w:spacing w:after="0" w:line="240" w:lineRule="auto"/>
        <w:jc w:val="both"/>
        <w:rPr>
          <w:rFonts w:cs="Calibri"/>
          <w:color w:val="EE0000"/>
        </w:rPr>
      </w:pPr>
      <w:r w:rsidRPr="00E76F7B">
        <w:rPr>
          <w:rFonts w:cs="Calibri"/>
          <w:color w:val="EE0000"/>
        </w:rPr>
        <w:t>the exterior of the building</w:t>
      </w:r>
      <w:r w:rsidR="00F62484" w:rsidRPr="00E76F7B">
        <w:rPr>
          <w:rFonts w:cs="Calibri"/>
          <w:color w:val="EE0000"/>
        </w:rPr>
        <w:t>;</w:t>
      </w:r>
    </w:p>
    <w:p w14:paraId="5253E4DB" w14:textId="1A8D6A43" w:rsidR="00F62484" w:rsidRPr="00E76F7B" w:rsidRDefault="00C814F8" w:rsidP="00F62484">
      <w:pPr>
        <w:widowControl w:val="0"/>
        <w:numPr>
          <w:ilvl w:val="0"/>
          <w:numId w:val="30"/>
        </w:numPr>
        <w:autoSpaceDE w:val="0"/>
        <w:autoSpaceDN w:val="0"/>
        <w:adjustRightInd w:val="0"/>
        <w:spacing w:after="0" w:line="240" w:lineRule="auto"/>
        <w:jc w:val="both"/>
        <w:rPr>
          <w:rFonts w:cs="Calibri"/>
          <w:color w:val="EE0000"/>
        </w:rPr>
      </w:pPr>
      <w:r w:rsidRPr="00E76F7B">
        <w:rPr>
          <w:rFonts w:cs="Calibri"/>
          <w:color w:val="EE0000"/>
        </w:rPr>
        <w:t xml:space="preserve">the </w:t>
      </w:r>
      <w:r w:rsidR="00284C0E" w:rsidRPr="00E76F7B">
        <w:rPr>
          <w:rFonts w:cs="Calibri"/>
          <w:color w:val="EE0000"/>
        </w:rPr>
        <w:t>rear hall access</w:t>
      </w:r>
      <w:r w:rsidRPr="00E76F7B">
        <w:rPr>
          <w:rFonts w:cs="Calibri"/>
          <w:color w:val="EE0000"/>
        </w:rPr>
        <w:t xml:space="preserve"> entrance</w:t>
      </w:r>
      <w:r w:rsidR="00F62484" w:rsidRPr="00E76F7B">
        <w:rPr>
          <w:rFonts w:cs="Calibri"/>
          <w:color w:val="EE0000"/>
        </w:rPr>
        <w:t>;</w:t>
      </w:r>
    </w:p>
    <w:p w14:paraId="72F38A74" w14:textId="21A3C89A" w:rsidR="006E71D3" w:rsidRPr="00E76F7B" w:rsidRDefault="00284C0E" w:rsidP="006E71D3">
      <w:pPr>
        <w:widowControl w:val="0"/>
        <w:numPr>
          <w:ilvl w:val="0"/>
          <w:numId w:val="30"/>
        </w:numPr>
        <w:autoSpaceDE w:val="0"/>
        <w:autoSpaceDN w:val="0"/>
        <w:adjustRightInd w:val="0"/>
        <w:spacing w:after="0" w:line="240" w:lineRule="auto"/>
        <w:jc w:val="both"/>
        <w:rPr>
          <w:rFonts w:cs="Calibri"/>
        </w:rPr>
      </w:pPr>
      <w:r w:rsidRPr="00E76F7B">
        <w:rPr>
          <w:rFonts w:cs="Calibri"/>
          <w:color w:val="EE0000"/>
        </w:rPr>
        <w:t xml:space="preserve">Church frontage, car park, rear access to </w:t>
      </w:r>
      <w:proofErr w:type="gramStart"/>
      <w:r w:rsidRPr="00E76F7B">
        <w:rPr>
          <w:rFonts w:cs="Calibri"/>
          <w:color w:val="EE0000"/>
        </w:rPr>
        <w:t>John Wesley hall</w:t>
      </w:r>
      <w:proofErr w:type="gramEnd"/>
      <w:r w:rsidRPr="00E76F7B">
        <w:rPr>
          <w:rFonts w:cs="Calibri"/>
        </w:rPr>
        <w:t>.</w:t>
      </w:r>
    </w:p>
    <w:p w14:paraId="041383BF" w14:textId="77777777" w:rsidR="00F62484" w:rsidRPr="00C300B7" w:rsidRDefault="00F62484" w:rsidP="00F62484">
      <w:pPr>
        <w:widowControl w:val="0"/>
        <w:autoSpaceDE w:val="0"/>
        <w:autoSpaceDN w:val="0"/>
        <w:adjustRightInd w:val="0"/>
        <w:spacing w:after="0" w:line="240" w:lineRule="auto"/>
        <w:ind w:left="360"/>
        <w:jc w:val="both"/>
        <w:rPr>
          <w:rFonts w:cs="Calibri"/>
        </w:rPr>
      </w:pPr>
    </w:p>
    <w:p w14:paraId="7BB1F6BF" w14:textId="1828D1A3" w:rsidR="00C814F8" w:rsidRPr="00D54F9F" w:rsidRDefault="00C814F8" w:rsidP="00224B2E">
      <w:pPr>
        <w:widowControl w:val="0"/>
        <w:autoSpaceDE w:val="0"/>
        <w:autoSpaceDN w:val="0"/>
        <w:adjustRightInd w:val="0"/>
        <w:spacing w:after="0" w:line="240" w:lineRule="auto"/>
        <w:ind w:left="360"/>
        <w:jc w:val="both"/>
        <w:rPr>
          <w:rFonts w:cs="Calibri"/>
        </w:rPr>
      </w:pPr>
      <w:r w:rsidRPr="00C300B7">
        <w:rPr>
          <w:rFonts w:cs="Calibri"/>
          <w:color w:val="FF0000"/>
        </w:rPr>
        <w:t xml:space="preserve">24 hours a day and this data is continuously </w:t>
      </w:r>
      <w:proofErr w:type="gramStart"/>
      <w:r w:rsidRPr="00C300B7">
        <w:rPr>
          <w:rFonts w:cs="Calibri"/>
          <w:color w:val="FF0000"/>
        </w:rPr>
        <w:t xml:space="preserve">recorded </w:t>
      </w:r>
      <w:bookmarkEnd w:id="21"/>
      <w:r w:rsidR="00284C0E" w:rsidRPr="00C300B7">
        <w:rPr>
          <w:rFonts w:cs="Calibri"/>
          <w:color w:val="FF0000"/>
        </w:rPr>
        <w:t>.</w:t>
      </w:r>
      <w:proofErr w:type="gramEnd"/>
    </w:p>
    <w:p w14:paraId="7553FEB6" w14:textId="77777777" w:rsidR="00C814F8" w:rsidRPr="00D54F9F" w:rsidRDefault="00D7613D" w:rsidP="00D7613D">
      <w:pPr>
        <w:pStyle w:val="Untitledsubclause1"/>
        <w:numPr>
          <w:ilvl w:val="0"/>
          <w:numId w:val="0"/>
        </w:numPr>
        <w:ind w:left="567" w:hanging="567"/>
        <w:rPr>
          <w:rFonts w:ascii="Calibri" w:hAnsi="Calibri" w:cs="Calibri"/>
        </w:rPr>
      </w:pPr>
      <w:r w:rsidRPr="00D54F9F">
        <w:rPr>
          <w:rFonts w:ascii="Calibri" w:hAnsi="Calibri" w:cs="Calibri"/>
          <w:b/>
          <w:bCs/>
        </w:rPr>
        <w:t>6</w:t>
      </w:r>
      <w:r w:rsidR="00C814F8" w:rsidRPr="00D54F9F">
        <w:rPr>
          <w:rFonts w:ascii="Calibri" w:hAnsi="Calibri" w:cs="Calibri"/>
          <w:b/>
          <w:bCs/>
        </w:rPr>
        <w:t>.2</w:t>
      </w:r>
      <w:bookmarkStart w:id="22" w:name="a514300"/>
      <w:r w:rsidRPr="00D54F9F">
        <w:rPr>
          <w:rFonts w:ascii="Calibri" w:hAnsi="Calibri" w:cs="Calibri"/>
          <w:b/>
          <w:bCs/>
        </w:rPr>
        <w:t xml:space="preserve"> </w:t>
      </w:r>
      <w:r w:rsidRPr="00D54F9F">
        <w:rPr>
          <w:rFonts w:ascii="Calibri" w:hAnsi="Calibri" w:cs="Calibri"/>
          <w:b/>
          <w:bCs/>
        </w:rPr>
        <w:tab/>
      </w:r>
      <w:r w:rsidR="00C814F8" w:rsidRPr="00D54F9F">
        <w:rPr>
          <w:rFonts w:ascii="Calibri" w:hAnsi="Calibri" w:cs="Calibri"/>
        </w:rPr>
        <w:t>Camera locations are chosen to minimise viewing of spaces not relevant to the legitimate purpose of the monitoring. As far as practically possible, CCTV cameras will not focus on private homes, gardens or other areas of private property.</w:t>
      </w:r>
      <w:bookmarkEnd w:id="22"/>
    </w:p>
    <w:p w14:paraId="325F79BD" w14:textId="1704B669" w:rsidR="00C814F8" w:rsidRPr="00D54F9F" w:rsidRDefault="00D7613D" w:rsidP="00D7613D">
      <w:pPr>
        <w:pStyle w:val="Untitledsubclause1"/>
        <w:numPr>
          <w:ilvl w:val="0"/>
          <w:numId w:val="0"/>
        </w:numPr>
        <w:ind w:left="567" w:hanging="567"/>
        <w:rPr>
          <w:rFonts w:ascii="Calibri" w:hAnsi="Calibri" w:cs="Calibri"/>
        </w:rPr>
      </w:pPr>
      <w:bookmarkStart w:id="23" w:name="a697721"/>
      <w:r w:rsidRPr="00D54F9F">
        <w:rPr>
          <w:rFonts w:ascii="Calibri" w:hAnsi="Calibri" w:cs="Calibri"/>
          <w:b/>
          <w:bCs/>
        </w:rPr>
        <w:t>6.3</w:t>
      </w:r>
      <w:r w:rsidRPr="00D54F9F">
        <w:rPr>
          <w:rFonts w:ascii="Calibri" w:hAnsi="Calibri" w:cs="Calibri"/>
        </w:rPr>
        <w:tab/>
      </w:r>
      <w:r w:rsidR="00C814F8" w:rsidRPr="00D54F9F">
        <w:rPr>
          <w:rFonts w:ascii="Calibri" w:hAnsi="Calibri" w:cs="Calibri"/>
        </w:rPr>
        <w:t xml:space="preserve">Surveillance systems </w:t>
      </w:r>
      <w:r w:rsidR="00440347">
        <w:rPr>
          <w:rFonts w:ascii="Calibri" w:hAnsi="Calibri" w:cs="Calibri"/>
          <w:b/>
          <w:bCs/>
        </w:rPr>
        <w:t>are</w:t>
      </w:r>
      <w:r w:rsidR="00C814F8" w:rsidRPr="00D54F9F">
        <w:rPr>
          <w:rFonts w:ascii="Calibri" w:hAnsi="Calibri" w:cs="Calibri"/>
        </w:rPr>
        <w:t xml:space="preserve"> used to record sound</w:t>
      </w:r>
      <w:r w:rsidR="00440347">
        <w:rPr>
          <w:rFonts w:ascii="Calibri" w:hAnsi="Calibri" w:cs="Calibri"/>
        </w:rPr>
        <w:t xml:space="preserve"> (See advise from Police)</w:t>
      </w:r>
      <w:r w:rsidR="00C814F8" w:rsidRPr="00D54F9F">
        <w:rPr>
          <w:rFonts w:ascii="Calibri" w:hAnsi="Calibri" w:cs="Calibri"/>
        </w:rPr>
        <w:fldChar w:fldCharType="begin"/>
      </w:r>
      <w:r w:rsidR="00C814F8" w:rsidRPr="00D54F9F">
        <w:rPr>
          <w:rFonts w:ascii="Calibri" w:hAnsi="Calibri" w:cs="Calibri"/>
        </w:rPr>
        <w:fldChar w:fldCharType="end"/>
      </w:r>
      <w:bookmarkEnd w:id="23"/>
    </w:p>
    <w:p w14:paraId="13CE179D" w14:textId="4BB0013A" w:rsidR="00C814F8" w:rsidRPr="00D54F9F" w:rsidRDefault="00D7613D" w:rsidP="00D7613D">
      <w:pPr>
        <w:pStyle w:val="Untitledsubclause1"/>
        <w:numPr>
          <w:ilvl w:val="0"/>
          <w:numId w:val="0"/>
        </w:numPr>
        <w:ind w:left="567" w:hanging="567"/>
        <w:rPr>
          <w:rFonts w:ascii="Calibri" w:hAnsi="Calibri" w:cs="Calibri"/>
        </w:rPr>
      </w:pPr>
      <w:bookmarkStart w:id="24" w:name="a843138"/>
      <w:r w:rsidRPr="00D54F9F">
        <w:rPr>
          <w:rFonts w:ascii="Calibri" w:hAnsi="Calibri" w:cs="Calibri"/>
          <w:b/>
          <w:bCs/>
        </w:rPr>
        <w:t>6.4</w:t>
      </w:r>
      <w:r w:rsidRPr="00D54F9F">
        <w:rPr>
          <w:rFonts w:ascii="Calibri" w:hAnsi="Calibri" w:cs="Calibri"/>
        </w:rPr>
        <w:tab/>
      </w:r>
      <w:r w:rsidR="00C814F8" w:rsidRPr="00D54F9F">
        <w:rPr>
          <w:rFonts w:ascii="Calibri" w:hAnsi="Calibri" w:cs="Calibri"/>
        </w:rPr>
        <w:t xml:space="preserve">Images are </w:t>
      </w:r>
      <w:r w:rsidR="00284C0E" w:rsidRPr="00284C0E">
        <w:rPr>
          <w:rFonts w:ascii="Calibri" w:hAnsi="Calibri" w:cs="Calibri"/>
          <w:u w:val="single"/>
        </w:rPr>
        <w:t>not</w:t>
      </w:r>
      <w:r w:rsidR="00284C0E">
        <w:rPr>
          <w:rFonts w:ascii="Calibri" w:hAnsi="Calibri" w:cs="Calibri"/>
        </w:rPr>
        <w:t xml:space="preserve"> </w:t>
      </w:r>
      <w:r w:rsidR="00C814F8" w:rsidRPr="00D54F9F">
        <w:rPr>
          <w:rFonts w:ascii="Calibri" w:hAnsi="Calibri" w:cs="Calibri"/>
        </w:rPr>
        <w:t>monitored by authorised person</w:t>
      </w:r>
      <w:r w:rsidR="00F67FFE" w:rsidRPr="00D54F9F">
        <w:rPr>
          <w:rFonts w:ascii="Calibri" w:hAnsi="Calibri" w:cs="Calibri"/>
        </w:rPr>
        <w:t>s</w:t>
      </w:r>
      <w:r w:rsidR="00C814F8" w:rsidRPr="00D54F9F">
        <w:rPr>
          <w:rFonts w:ascii="Calibri" w:hAnsi="Calibri" w:cs="Calibri"/>
        </w:rPr>
        <w:t xml:space="preserve"> </w:t>
      </w:r>
      <w:bookmarkEnd w:id="24"/>
      <w:r w:rsidR="00284C0E">
        <w:rPr>
          <w:rFonts w:ascii="Calibri" w:hAnsi="Calibri" w:cs="Calibri"/>
        </w:rPr>
        <w:t xml:space="preserve">only </w:t>
      </w:r>
      <w:r w:rsidR="00284C0E">
        <w:rPr>
          <w:rFonts w:ascii="Calibri" w:hAnsi="Calibri" w:cs="Calibri"/>
          <w:color w:val="FF0000"/>
        </w:rPr>
        <w:t>accessed as and when required.</w:t>
      </w:r>
    </w:p>
    <w:p w14:paraId="646C8E3E" w14:textId="77777777" w:rsidR="00C814F8" w:rsidRPr="00D54F9F" w:rsidRDefault="00D7613D" w:rsidP="00D7613D">
      <w:pPr>
        <w:pStyle w:val="Untitledsubclause1"/>
        <w:numPr>
          <w:ilvl w:val="0"/>
          <w:numId w:val="0"/>
        </w:numPr>
        <w:ind w:left="567" w:hanging="567"/>
        <w:rPr>
          <w:rFonts w:ascii="Calibri" w:hAnsi="Calibri" w:cs="Calibri"/>
        </w:rPr>
      </w:pPr>
      <w:bookmarkStart w:id="25" w:name="a462952"/>
      <w:r w:rsidRPr="00D54F9F">
        <w:rPr>
          <w:rFonts w:ascii="Calibri" w:hAnsi="Calibri" w:cs="Calibri"/>
          <w:b/>
          <w:bCs/>
        </w:rPr>
        <w:t>6.5</w:t>
      </w:r>
      <w:r w:rsidRPr="00D54F9F">
        <w:rPr>
          <w:rFonts w:ascii="Calibri" w:hAnsi="Calibri" w:cs="Calibri"/>
        </w:rPr>
        <w:tab/>
      </w:r>
      <w:r w:rsidR="00F67FFE" w:rsidRPr="00D54F9F">
        <w:rPr>
          <w:rFonts w:ascii="Calibri" w:hAnsi="Calibri" w:cs="Calibri"/>
        </w:rPr>
        <w:t>Data Users</w:t>
      </w:r>
      <w:r w:rsidR="00C814F8" w:rsidRPr="00D54F9F">
        <w:rPr>
          <w:rFonts w:ascii="Calibri" w:hAnsi="Calibri" w:cs="Calibri"/>
        </w:rPr>
        <w:t xml:space="preserve"> will be given appropriate training to ensure they understand and observe the legal requirements related to the processing of relevant data.</w:t>
      </w:r>
      <w:r w:rsidR="00C814F8" w:rsidRPr="00D54F9F">
        <w:rPr>
          <w:rFonts w:ascii="Calibri" w:hAnsi="Calibri" w:cs="Calibri"/>
        </w:rPr>
        <w:fldChar w:fldCharType="begin"/>
      </w:r>
      <w:r w:rsidR="00C814F8" w:rsidRPr="00D54F9F">
        <w:rPr>
          <w:rFonts w:ascii="Calibri" w:hAnsi="Calibri" w:cs="Calibri"/>
        </w:rPr>
        <w:fldChar w:fldCharType="end"/>
      </w:r>
      <w:bookmarkEnd w:id="25"/>
    </w:p>
    <w:p w14:paraId="3399C0CF" w14:textId="77777777" w:rsidR="00C814F8" w:rsidRPr="00D54F9F" w:rsidRDefault="00C814F8" w:rsidP="00D7613D">
      <w:pPr>
        <w:widowControl w:val="0"/>
        <w:autoSpaceDE w:val="0"/>
        <w:autoSpaceDN w:val="0"/>
        <w:adjustRightInd w:val="0"/>
        <w:spacing w:after="0" w:line="240" w:lineRule="auto"/>
        <w:ind w:left="567" w:hanging="567"/>
        <w:jc w:val="both"/>
        <w:rPr>
          <w:rFonts w:cs="Calibri"/>
        </w:rPr>
      </w:pPr>
    </w:p>
    <w:p w14:paraId="2C868856" w14:textId="77777777" w:rsidR="00C814F8" w:rsidRPr="00D54F9F" w:rsidRDefault="00C814F8" w:rsidP="002E2AA4">
      <w:pPr>
        <w:widowControl w:val="0"/>
        <w:autoSpaceDE w:val="0"/>
        <w:autoSpaceDN w:val="0"/>
        <w:adjustRightInd w:val="0"/>
        <w:spacing w:after="0" w:line="240" w:lineRule="auto"/>
        <w:jc w:val="both"/>
        <w:rPr>
          <w:rFonts w:cs="Calibri"/>
        </w:rPr>
      </w:pPr>
    </w:p>
    <w:p w14:paraId="40291B7E" w14:textId="77777777" w:rsidR="00D7613D" w:rsidRPr="00D54F9F" w:rsidRDefault="00D7613D" w:rsidP="00D7613D">
      <w:pPr>
        <w:widowControl w:val="0"/>
        <w:autoSpaceDE w:val="0"/>
        <w:autoSpaceDN w:val="0"/>
        <w:adjustRightInd w:val="0"/>
        <w:spacing w:after="0" w:line="240" w:lineRule="auto"/>
        <w:jc w:val="both"/>
        <w:rPr>
          <w:rFonts w:cs="Calibri"/>
          <w:b/>
          <w:bCs/>
          <w:color w:val="000000"/>
          <w:sz w:val="24"/>
          <w:szCs w:val="24"/>
        </w:rPr>
      </w:pPr>
      <w:r w:rsidRPr="00D54F9F">
        <w:rPr>
          <w:rFonts w:cs="Calibri"/>
          <w:b/>
          <w:bCs/>
          <w:color w:val="000000"/>
          <w:sz w:val="28"/>
          <w:szCs w:val="28"/>
        </w:rPr>
        <w:t xml:space="preserve">7. </w:t>
      </w:r>
      <w:r w:rsidR="00D97F18" w:rsidRPr="00D54F9F">
        <w:rPr>
          <w:rFonts w:cs="Calibri"/>
          <w:b/>
          <w:bCs/>
          <w:color w:val="000000"/>
          <w:sz w:val="24"/>
          <w:szCs w:val="24"/>
        </w:rPr>
        <w:t>How We Will Operate Any CCTV</w:t>
      </w:r>
    </w:p>
    <w:p w14:paraId="041078DC" w14:textId="77777777" w:rsidR="00D7613D" w:rsidRPr="00D54F9F" w:rsidRDefault="00D7613D" w:rsidP="00D7613D">
      <w:pPr>
        <w:widowControl w:val="0"/>
        <w:autoSpaceDE w:val="0"/>
        <w:autoSpaceDN w:val="0"/>
        <w:adjustRightInd w:val="0"/>
        <w:spacing w:after="0" w:line="240" w:lineRule="auto"/>
        <w:jc w:val="both"/>
        <w:rPr>
          <w:rFonts w:cs="Calibri"/>
          <w:b/>
          <w:bCs/>
          <w:color w:val="000000"/>
          <w:sz w:val="28"/>
          <w:szCs w:val="28"/>
        </w:rPr>
      </w:pPr>
    </w:p>
    <w:p w14:paraId="06F9395C" w14:textId="77777777" w:rsidR="00F67FFE" w:rsidRPr="00D54F9F" w:rsidRDefault="00D7613D" w:rsidP="00D7613D">
      <w:pPr>
        <w:widowControl w:val="0"/>
        <w:autoSpaceDE w:val="0"/>
        <w:autoSpaceDN w:val="0"/>
        <w:adjustRightInd w:val="0"/>
        <w:spacing w:after="0" w:line="240" w:lineRule="auto"/>
        <w:ind w:left="567" w:hanging="567"/>
        <w:jc w:val="both"/>
        <w:rPr>
          <w:rFonts w:cs="Calibri"/>
        </w:rPr>
      </w:pPr>
      <w:r w:rsidRPr="00D54F9F">
        <w:rPr>
          <w:rFonts w:cs="Calibri"/>
          <w:b/>
          <w:color w:val="000000"/>
        </w:rPr>
        <w:t xml:space="preserve">7.1 </w:t>
      </w:r>
      <w:r w:rsidRPr="00D54F9F">
        <w:rPr>
          <w:rFonts w:cs="Calibri"/>
          <w:b/>
          <w:color w:val="000000"/>
        </w:rPr>
        <w:tab/>
      </w:r>
      <w:r w:rsidR="00F67FFE" w:rsidRPr="00004753">
        <w:rPr>
          <w:rFonts w:cs="Calibri"/>
        </w:rPr>
        <w:t>W</w:t>
      </w:r>
      <w:r w:rsidRPr="00004753">
        <w:rPr>
          <w:rFonts w:cs="Calibri"/>
        </w:rPr>
        <w:t xml:space="preserve">e will ensure that signs are displayed at the entrance of the surveillance zone to alert individuals that their image may be recorded. Such signs will contain details of the organisation </w:t>
      </w:r>
      <w:r w:rsidR="00137D06" w:rsidRPr="00004753">
        <w:rPr>
          <w:rFonts w:cs="Calibri"/>
        </w:rPr>
        <w:t xml:space="preserve">(the Managing Trustee body) </w:t>
      </w:r>
      <w:r w:rsidRPr="00004753">
        <w:rPr>
          <w:rFonts w:cs="Calibri"/>
        </w:rPr>
        <w:t>operating the system, the purpose for using the surveillance system and who to contact for further information</w:t>
      </w:r>
      <w:r w:rsidR="00137D06" w:rsidRPr="00004753">
        <w:rPr>
          <w:rFonts w:cs="Calibri"/>
        </w:rPr>
        <w:t xml:space="preserve"> (the Local Contact)</w:t>
      </w:r>
      <w:r w:rsidRPr="00004753">
        <w:rPr>
          <w:rFonts w:cs="Calibri"/>
        </w:rPr>
        <w:t>, where these things are not obvious to those being monitored.</w:t>
      </w:r>
    </w:p>
    <w:p w14:paraId="221A430F" w14:textId="77777777" w:rsidR="00F67FFE" w:rsidRPr="00D54F9F" w:rsidRDefault="00F67FFE" w:rsidP="00D7613D">
      <w:pPr>
        <w:widowControl w:val="0"/>
        <w:autoSpaceDE w:val="0"/>
        <w:autoSpaceDN w:val="0"/>
        <w:adjustRightInd w:val="0"/>
        <w:spacing w:after="0" w:line="240" w:lineRule="auto"/>
        <w:ind w:left="567" w:hanging="567"/>
        <w:jc w:val="both"/>
        <w:rPr>
          <w:rFonts w:cs="Calibri"/>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3"/>
      </w:tblGrid>
      <w:tr w:rsidR="00F67FFE" w:rsidRPr="00D54F9F" w14:paraId="2F6B3CF9" w14:textId="77777777" w:rsidTr="00D11DEA">
        <w:tc>
          <w:tcPr>
            <w:tcW w:w="10296" w:type="dxa"/>
          </w:tcPr>
          <w:p w14:paraId="648B589C" w14:textId="77777777" w:rsidR="00F67FFE" w:rsidRPr="00D54F9F" w:rsidRDefault="00F67FFE" w:rsidP="00D11DEA">
            <w:pPr>
              <w:widowControl w:val="0"/>
              <w:autoSpaceDE w:val="0"/>
              <w:autoSpaceDN w:val="0"/>
              <w:adjustRightInd w:val="0"/>
              <w:spacing w:after="0" w:line="240" w:lineRule="auto"/>
              <w:jc w:val="both"/>
              <w:rPr>
                <w:rFonts w:cs="Calibri"/>
              </w:rPr>
            </w:pPr>
          </w:p>
          <w:p w14:paraId="50D3416C" w14:textId="77777777" w:rsidR="00F67FFE" w:rsidRPr="00D54F9F" w:rsidRDefault="00137D06" w:rsidP="00D11DEA">
            <w:pPr>
              <w:widowControl w:val="0"/>
              <w:autoSpaceDE w:val="0"/>
              <w:autoSpaceDN w:val="0"/>
              <w:adjustRightInd w:val="0"/>
              <w:spacing w:after="0" w:line="240" w:lineRule="auto"/>
              <w:jc w:val="both"/>
              <w:rPr>
                <w:rFonts w:cs="Calibri"/>
                <w:i/>
                <w:iCs/>
              </w:rPr>
            </w:pPr>
            <w:r w:rsidRPr="00D54F9F">
              <w:rPr>
                <w:rFonts w:cs="Calibri"/>
                <w:i/>
                <w:iCs/>
              </w:rPr>
              <w:t xml:space="preserve">In accordance with this clause 7.1, you must </w:t>
            </w:r>
            <w:r w:rsidR="00F67FFE" w:rsidRPr="00D54F9F">
              <w:rPr>
                <w:rFonts w:cs="Calibri"/>
                <w:i/>
                <w:iCs/>
              </w:rPr>
              <w:t>ensure that appropriate signs are put up at the Property – including any external areas</w:t>
            </w:r>
            <w:r w:rsidRPr="00D54F9F">
              <w:rPr>
                <w:rFonts w:cs="Calibri"/>
                <w:i/>
                <w:iCs/>
              </w:rPr>
              <w:t xml:space="preserve"> – to alert individuals to the fact that they are in a surveillance area</w:t>
            </w:r>
            <w:r w:rsidR="00F67FFE" w:rsidRPr="00D54F9F">
              <w:rPr>
                <w:rFonts w:cs="Calibri"/>
                <w:i/>
                <w:iCs/>
              </w:rPr>
              <w:t>. Note that the cameras themselves can be hidden, but you do need to ensure those in the surveillance area are aware that they are being monitored.</w:t>
            </w:r>
          </w:p>
          <w:p w14:paraId="5381A386" w14:textId="77777777" w:rsidR="00F67FFE" w:rsidRPr="00D54F9F" w:rsidRDefault="00F67FFE" w:rsidP="00D11DEA">
            <w:pPr>
              <w:widowControl w:val="0"/>
              <w:autoSpaceDE w:val="0"/>
              <w:autoSpaceDN w:val="0"/>
              <w:adjustRightInd w:val="0"/>
              <w:spacing w:after="0" w:line="240" w:lineRule="auto"/>
              <w:jc w:val="both"/>
              <w:rPr>
                <w:rFonts w:cs="Calibri"/>
              </w:rPr>
            </w:pPr>
          </w:p>
        </w:tc>
      </w:tr>
    </w:tbl>
    <w:p w14:paraId="400EE882" w14:textId="77777777" w:rsidR="00D7613D" w:rsidRPr="00D54F9F" w:rsidRDefault="00D7613D" w:rsidP="00D7613D">
      <w:pPr>
        <w:widowControl w:val="0"/>
        <w:autoSpaceDE w:val="0"/>
        <w:autoSpaceDN w:val="0"/>
        <w:adjustRightInd w:val="0"/>
        <w:spacing w:after="0" w:line="240" w:lineRule="auto"/>
        <w:ind w:left="567" w:hanging="567"/>
        <w:jc w:val="both"/>
        <w:rPr>
          <w:rFonts w:cs="Calibri"/>
        </w:rPr>
      </w:pPr>
      <w:r w:rsidRPr="00D54F9F">
        <w:rPr>
          <w:rFonts w:cs="Calibri"/>
        </w:rPr>
        <w:t xml:space="preserve"> </w:t>
      </w:r>
    </w:p>
    <w:p w14:paraId="16FAAB14" w14:textId="230F3365" w:rsidR="00D7613D" w:rsidRPr="00D54F9F" w:rsidRDefault="00D7613D" w:rsidP="00D7613D">
      <w:pPr>
        <w:pStyle w:val="Untitledsubclause1"/>
        <w:numPr>
          <w:ilvl w:val="0"/>
          <w:numId w:val="0"/>
        </w:numPr>
        <w:ind w:left="567" w:hanging="567"/>
        <w:rPr>
          <w:rFonts w:ascii="Calibri" w:hAnsi="Calibri" w:cs="Calibri"/>
        </w:rPr>
      </w:pPr>
      <w:r w:rsidRPr="00D54F9F">
        <w:rPr>
          <w:rFonts w:ascii="Calibri" w:hAnsi="Calibri" w:cs="Calibri"/>
          <w:b/>
          <w:bCs/>
        </w:rPr>
        <w:lastRenderedPageBreak/>
        <w:t xml:space="preserve">7.2 </w:t>
      </w:r>
      <w:r w:rsidRPr="00D54F9F">
        <w:rPr>
          <w:rFonts w:ascii="Calibri" w:hAnsi="Calibri" w:cs="Calibri"/>
          <w:b/>
          <w:bCs/>
        </w:rPr>
        <w:tab/>
      </w:r>
      <w:bookmarkStart w:id="26" w:name="a876673"/>
      <w:r w:rsidRPr="00D54F9F">
        <w:rPr>
          <w:rFonts w:ascii="Calibri" w:hAnsi="Calibri" w:cs="Calibri"/>
        </w:rPr>
        <w:t xml:space="preserve">Live feeds </w:t>
      </w:r>
      <w:bookmarkEnd w:id="26"/>
      <w:r w:rsidR="00004753">
        <w:rPr>
          <w:rFonts w:ascii="Calibri" w:hAnsi="Calibri" w:cs="Calibri"/>
        </w:rPr>
        <w:t>will not be monitored.</w:t>
      </w:r>
    </w:p>
    <w:p w14:paraId="2981EEAA" w14:textId="29043D41" w:rsidR="00D7613D" w:rsidRPr="00D54F9F" w:rsidRDefault="00F62484" w:rsidP="00F62484">
      <w:pPr>
        <w:pStyle w:val="Untitledsubclause1"/>
        <w:numPr>
          <w:ilvl w:val="0"/>
          <w:numId w:val="0"/>
        </w:numPr>
        <w:ind w:left="567" w:hanging="567"/>
        <w:rPr>
          <w:rFonts w:ascii="Calibri" w:hAnsi="Calibri" w:cs="Calibri"/>
        </w:rPr>
      </w:pPr>
      <w:r w:rsidRPr="00D54F9F">
        <w:rPr>
          <w:rFonts w:ascii="Calibri" w:hAnsi="Calibri" w:cs="Calibri"/>
          <w:b/>
          <w:bCs/>
        </w:rPr>
        <w:t>7.3</w:t>
      </w:r>
      <w:r w:rsidRPr="00D54F9F">
        <w:rPr>
          <w:rFonts w:ascii="Calibri" w:hAnsi="Calibri" w:cs="Calibri"/>
          <w:b/>
          <w:bCs/>
        </w:rPr>
        <w:tab/>
      </w:r>
      <w:bookmarkStart w:id="27" w:name="a656208"/>
      <w:r w:rsidR="00D7613D" w:rsidRPr="00D54F9F">
        <w:rPr>
          <w:rFonts w:ascii="Calibri" w:hAnsi="Calibri" w:cs="Calibri"/>
        </w:rPr>
        <w:t>Recorded images will only be viewed in designated, secure offices.</w:t>
      </w:r>
      <w:bookmarkEnd w:id="27"/>
    </w:p>
    <w:p w14:paraId="78ADC5C6" w14:textId="77777777" w:rsidR="00D7613D" w:rsidRPr="00D54F9F" w:rsidRDefault="00D7613D" w:rsidP="00D7613D">
      <w:pPr>
        <w:widowControl w:val="0"/>
        <w:autoSpaceDE w:val="0"/>
        <w:autoSpaceDN w:val="0"/>
        <w:adjustRightInd w:val="0"/>
        <w:spacing w:after="0" w:line="240" w:lineRule="auto"/>
        <w:ind w:left="567" w:hanging="567"/>
        <w:jc w:val="both"/>
        <w:rPr>
          <w:rFonts w:cs="Calibri"/>
        </w:rPr>
      </w:pPr>
    </w:p>
    <w:p w14:paraId="3D892ADA" w14:textId="77777777" w:rsidR="00F62484" w:rsidRPr="00D54F9F" w:rsidRDefault="00F62484" w:rsidP="00F62484">
      <w:pPr>
        <w:pStyle w:val="TitleClause"/>
        <w:numPr>
          <w:ilvl w:val="0"/>
          <w:numId w:val="29"/>
        </w:numPr>
        <w:rPr>
          <w:rFonts w:ascii="Calibri" w:hAnsi="Calibri" w:cs="Calibri"/>
          <w:sz w:val="24"/>
          <w:szCs w:val="24"/>
        </w:rPr>
      </w:pPr>
      <w:r w:rsidRPr="00D54F9F">
        <w:rPr>
          <w:rFonts w:ascii="Calibri" w:hAnsi="Calibri" w:cs="Calibri"/>
          <w:sz w:val="24"/>
          <w:szCs w:val="24"/>
        </w:rPr>
        <w:fldChar w:fldCharType="begin"/>
      </w:r>
      <w:r w:rsidRPr="00D54F9F">
        <w:rPr>
          <w:rFonts w:ascii="Calibri" w:hAnsi="Calibri" w:cs="Calibri"/>
          <w:sz w:val="24"/>
          <w:szCs w:val="24"/>
        </w:rPr>
        <w:instrText>TC "8. Use of data gathered by CCTV" \l 1</w:instrText>
      </w:r>
      <w:r w:rsidRPr="00D54F9F">
        <w:rPr>
          <w:rFonts w:ascii="Calibri" w:hAnsi="Calibri" w:cs="Calibri"/>
          <w:sz w:val="24"/>
          <w:szCs w:val="24"/>
        </w:rPr>
        <w:fldChar w:fldCharType="end"/>
      </w:r>
      <w:bookmarkStart w:id="28" w:name="_Toc256000007"/>
      <w:bookmarkStart w:id="29" w:name="a513672"/>
      <w:r w:rsidRPr="00D54F9F">
        <w:rPr>
          <w:rFonts w:ascii="Calibri" w:hAnsi="Calibri" w:cs="Calibri"/>
          <w:sz w:val="24"/>
          <w:szCs w:val="24"/>
        </w:rPr>
        <w:t>Use of data gathered by CCTV</w:t>
      </w:r>
      <w:bookmarkEnd w:id="28"/>
      <w:bookmarkEnd w:id="29"/>
    </w:p>
    <w:p w14:paraId="523DB2A7" w14:textId="77777777" w:rsidR="00F62484" w:rsidRPr="00D54F9F" w:rsidRDefault="00F62484" w:rsidP="00F62484">
      <w:pPr>
        <w:pStyle w:val="Untitledsubclause1"/>
        <w:rPr>
          <w:rFonts w:ascii="Calibri" w:hAnsi="Calibri" w:cs="Calibri"/>
        </w:rPr>
      </w:pPr>
      <w:bookmarkStart w:id="30" w:name="a477210"/>
      <w:proofErr w:type="gramStart"/>
      <w:r w:rsidRPr="00D54F9F">
        <w:rPr>
          <w:rFonts w:ascii="Calibri" w:hAnsi="Calibri" w:cs="Calibri"/>
        </w:rPr>
        <w:t>In order to</w:t>
      </w:r>
      <w:proofErr w:type="gramEnd"/>
      <w:r w:rsidRPr="00D54F9F">
        <w:rPr>
          <w:rFonts w:ascii="Calibri" w:hAnsi="Calibri" w:cs="Calibri"/>
        </w:rPr>
        <w:t xml:space="preserve"> ensure that the rights of individuals recorded by the CCTV system are protected, we will ensure that data gathered from CCTV cameras is stored in a way that maintains its integrity and security. This may include encrypting the data, where it is possible to do so.</w:t>
      </w:r>
      <w:bookmarkEnd w:id="30"/>
    </w:p>
    <w:p w14:paraId="23FB991F" w14:textId="77777777" w:rsidR="00F62484" w:rsidRPr="00D54F9F" w:rsidRDefault="00F62484" w:rsidP="00F62484">
      <w:pPr>
        <w:pStyle w:val="Untitledsubclause1"/>
        <w:rPr>
          <w:rFonts w:ascii="Calibri" w:hAnsi="Calibri" w:cs="Calibri"/>
        </w:rPr>
      </w:pPr>
      <w:bookmarkStart w:id="31" w:name="a534760"/>
      <w:r w:rsidRPr="00D54F9F">
        <w:rPr>
          <w:rFonts w:ascii="Calibri" w:hAnsi="Calibri" w:cs="Calibri"/>
        </w:rPr>
        <w:t>Given the large amount of data generated by surveillance systems, we may store video footage using a cloud computing system. We will take all reasonable steps to ensure that any cloud service provider maintains the security of our information, in accordance with industry standards.</w:t>
      </w:r>
      <w:r w:rsidRPr="00D54F9F">
        <w:rPr>
          <w:rFonts w:ascii="Calibri" w:hAnsi="Calibri" w:cs="Calibri"/>
        </w:rPr>
        <w:fldChar w:fldCharType="begin"/>
      </w:r>
      <w:r w:rsidRPr="00D54F9F">
        <w:rPr>
          <w:rFonts w:ascii="Calibri" w:hAnsi="Calibri" w:cs="Calibri"/>
        </w:rPr>
        <w:fldChar w:fldCharType="end"/>
      </w:r>
      <w:bookmarkEnd w:id="31"/>
    </w:p>
    <w:p w14:paraId="062DF5AF" w14:textId="77777777" w:rsidR="00F62484" w:rsidRDefault="00F62484" w:rsidP="00F62484">
      <w:pPr>
        <w:pStyle w:val="Untitledsubclause1"/>
        <w:rPr>
          <w:rFonts w:ascii="Calibri" w:hAnsi="Calibri" w:cs="Calibri"/>
        </w:rPr>
      </w:pPr>
      <w:bookmarkStart w:id="32" w:name="a855606"/>
      <w:r w:rsidRPr="00D54F9F">
        <w:rPr>
          <w:rFonts w:ascii="Calibri" w:hAnsi="Calibri" w:cs="Calibri"/>
        </w:rPr>
        <w:t>We may engage data processors to process data on our behalf. We will ensure reasonable contractual safeguards are in place to protect the security and integrity of the data.</w:t>
      </w:r>
      <w:bookmarkEnd w:id="32"/>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224B2E" w:rsidRPr="00116F9F" w14:paraId="529397AE" w14:textId="77777777" w:rsidTr="00116F9F">
        <w:tc>
          <w:tcPr>
            <w:tcW w:w="10296" w:type="dxa"/>
          </w:tcPr>
          <w:p w14:paraId="2C36EFA0" w14:textId="77777777" w:rsidR="00224B2E" w:rsidRPr="00107929" w:rsidRDefault="00224B2E" w:rsidP="00116F9F">
            <w:pPr>
              <w:pStyle w:val="TitleClause"/>
              <w:numPr>
                <w:ilvl w:val="0"/>
                <w:numId w:val="0"/>
              </w:numPr>
              <w:rPr>
                <w:rFonts w:ascii="Calibri" w:hAnsi="Calibri" w:cs="Calibri"/>
              </w:rPr>
            </w:pPr>
            <w:r w:rsidRPr="00107929">
              <w:rPr>
                <w:rFonts w:ascii="Calibri" w:hAnsi="Calibri" w:cs="Calibri"/>
              </w:rPr>
              <w:t>Managing Trustees need to bear in mind the requirements under this clause 8 in relation to keeping the data collected secure.</w:t>
            </w:r>
          </w:p>
        </w:tc>
      </w:tr>
    </w:tbl>
    <w:p w14:paraId="032EBDCA" w14:textId="77777777" w:rsidR="00F62484" w:rsidRPr="00D54F9F" w:rsidRDefault="00F62484" w:rsidP="00F62484">
      <w:pPr>
        <w:pStyle w:val="TitleClause"/>
        <w:rPr>
          <w:rFonts w:ascii="Calibri" w:hAnsi="Calibri" w:cs="Calibri"/>
          <w:sz w:val="24"/>
          <w:szCs w:val="24"/>
        </w:rPr>
      </w:pPr>
      <w:r w:rsidRPr="00D54F9F">
        <w:rPr>
          <w:rFonts w:ascii="Calibri" w:hAnsi="Calibri" w:cs="Calibri"/>
          <w:sz w:val="24"/>
          <w:szCs w:val="24"/>
        </w:rPr>
        <w:fldChar w:fldCharType="begin"/>
      </w:r>
      <w:r w:rsidRPr="00D54F9F">
        <w:rPr>
          <w:rFonts w:ascii="Calibri" w:hAnsi="Calibri" w:cs="Calibri"/>
          <w:sz w:val="24"/>
          <w:szCs w:val="24"/>
        </w:rPr>
        <w:instrText>TC "9. Retention and erasure of data gathered by CCTV" \l 1</w:instrText>
      </w:r>
      <w:r w:rsidRPr="00D54F9F">
        <w:rPr>
          <w:rFonts w:ascii="Calibri" w:hAnsi="Calibri" w:cs="Calibri"/>
          <w:sz w:val="24"/>
          <w:szCs w:val="24"/>
        </w:rPr>
        <w:fldChar w:fldCharType="end"/>
      </w:r>
      <w:bookmarkStart w:id="33" w:name="_Toc256000008"/>
      <w:bookmarkStart w:id="34" w:name="a393922"/>
      <w:r w:rsidRPr="00D54F9F">
        <w:rPr>
          <w:rFonts w:ascii="Calibri" w:hAnsi="Calibri" w:cs="Calibri"/>
          <w:sz w:val="24"/>
          <w:szCs w:val="24"/>
        </w:rPr>
        <w:t>Retention and erasure of data gathered by CCTV</w:t>
      </w:r>
      <w:bookmarkEnd w:id="33"/>
      <w:bookmarkEnd w:id="34"/>
    </w:p>
    <w:p w14:paraId="33339E1D" w14:textId="47E432AF" w:rsidR="00F62484" w:rsidRPr="00615A95" w:rsidRDefault="00F62484" w:rsidP="00F62484">
      <w:pPr>
        <w:pStyle w:val="Untitledsubclause1"/>
        <w:rPr>
          <w:rFonts w:ascii="Calibri" w:hAnsi="Calibri" w:cs="Calibri"/>
          <w:strike/>
        </w:rPr>
      </w:pPr>
      <w:bookmarkStart w:id="35" w:name="a115839"/>
      <w:r w:rsidRPr="00E13AD8">
        <w:rPr>
          <w:rFonts w:ascii="Calibri" w:hAnsi="Calibri" w:cs="Calibri"/>
        </w:rPr>
        <w:t xml:space="preserve">Data recorded by the CCTV system will be stored </w:t>
      </w:r>
      <w:r w:rsidR="00284C0E" w:rsidRPr="00E13AD8">
        <w:rPr>
          <w:rFonts w:ascii="Calibri" w:hAnsi="Calibri" w:cs="Calibri"/>
          <w:color w:val="FF0000"/>
        </w:rPr>
        <w:t>internal hard drive which is password protected.</w:t>
      </w:r>
      <w:r w:rsidRPr="00E13AD8">
        <w:rPr>
          <w:rFonts w:ascii="Calibri" w:hAnsi="Calibri" w:cs="Calibri"/>
        </w:rPr>
        <w:t xml:space="preserve"> Data from CCTV cameras will not be retained indefinitely but will be permanently deleted once there is no</w:t>
      </w:r>
      <w:r w:rsidRPr="00D54F9F">
        <w:rPr>
          <w:rFonts w:ascii="Calibri" w:hAnsi="Calibri" w:cs="Calibri"/>
        </w:rPr>
        <w:t xml:space="preserve"> reason to retain the recorded information. Exactly how long images will be retained for will vary according to the purpose for which they are being recorded. For example, where images are being recorded for crime prevention purposes, data will be kept long enough only for incidents to come to light. In all other cases, recorded images will be kept for no longer than </w:t>
      </w:r>
      <w:r w:rsidR="00284C0E">
        <w:rPr>
          <w:rFonts w:ascii="Calibri" w:hAnsi="Calibri" w:cs="Calibri"/>
          <w:color w:val="FF0000"/>
        </w:rPr>
        <w:t>14 days</w:t>
      </w:r>
      <w:r w:rsidRPr="00E47233">
        <w:rPr>
          <w:rFonts w:ascii="Calibri" w:hAnsi="Calibri" w:cs="Calibri"/>
          <w:color w:val="FF0000"/>
        </w:rPr>
        <w:t>]</w:t>
      </w:r>
      <w:r w:rsidRPr="00D54F9F">
        <w:rPr>
          <w:rFonts w:ascii="Calibri" w:hAnsi="Calibri" w:cs="Calibri"/>
        </w:rPr>
        <w:t xml:space="preserve">. </w:t>
      </w:r>
      <w:r w:rsidRPr="00615A95">
        <w:rPr>
          <w:rFonts w:ascii="Calibri" w:hAnsi="Calibri" w:cs="Calibri"/>
          <w:strike/>
        </w:rPr>
        <w:t>We will maintain a comprehensive log of when data is deleted</w:t>
      </w:r>
      <w:bookmarkEnd w:id="35"/>
      <w:r w:rsidR="00615A95">
        <w:rPr>
          <w:rFonts w:ascii="Calibri" w:hAnsi="Calibri" w:cs="Calibri"/>
          <w:strike/>
        </w:rPr>
        <w:t xml:space="preserve">. </w:t>
      </w:r>
      <w:r w:rsidR="00615A95">
        <w:rPr>
          <w:rFonts w:ascii="Calibri" w:hAnsi="Calibri" w:cs="Calibri"/>
        </w:rPr>
        <w:t>(Data is written over every 14 days)</w:t>
      </w:r>
    </w:p>
    <w:p w14:paraId="5E458D10" w14:textId="77777777" w:rsidR="002C2A25" w:rsidRPr="00D54F9F" w:rsidRDefault="00F62484" w:rsidP="002C2A25">
      <w:pPr>
        <w:pStyle w:val="Untitledsubclause1"/>
        <w:rPr>
          <w:rFonts w:ascii="Calibri" w:hAnsi="Calibri" w:cs="Calibri"/>
        </w:rPr>
      </w:pPr>
      <w:bookmarkStart w:id="36" w:name="a479187"/>
      <w:r w:rsidRPr="00D54F9F">
        <w:rPr>
          <w:rFonts w:ascii="Calibri" w:hAnsi="Calibri" w:cs="Calibri"/>
        </w:rPr>
        <w:t>At the end of their useful life, all images stored in whatever format will be erased permanently and securely. Any physical matter such as tapes or discs will be disposed of as confidential waste. Any still photographs and hard copy prints will be disposed of as confidential waste.</w:t>
      </w:r>
      <w:bookmarkEnd w:id="36"/>
    </w:p>
    <w:p w14:paraId="2D417714" w14:textId="77777777" w:rsidR="002C2A25" w:rsidRPr="00D54F9F" w:rsidRDefault="002C2A25" w:rsidP="002C2A25">
      <w:pPr>
        <w:pStyle w:val="Untitledsubclause1"/>
        <w:numPr>
          <w:ilvl w:val="0"/>
          <w:numId w:val="0"/>
        </w:numPr>
        <w:ind w:left="720"/>
        <w:rPr>
          <w:rFonts w:ascii="Calibri" w:hAnsi="Calibri" w:cs="Calibri"/>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3"/>
      </w:tblGrid>
      <w:tr w:rsidR="002C2A25" w:rsidRPr="00D54F9F" w14:paraId="6F81555C" w14:textId="77777777" w:rsidTr="00D11DEA">
        <w:tc>
          <w:tcPr>
            <w:tcW w:w="10296" w:type="dxa"/>
          </w:tcPr>
          <w:p w14:paraId="4382130E" w14:textId="77777777" w:rsidR="002C2A25" w:rsidRPr="00D54F9F" w:rsidRDefault="002C2A25" w:rsidP="00D11DEA">
            <w:pPr>
              <w:widowControl w:val="0"/>
              <w:autoSpaceDE w:val="0"/>
              <w:autoSpaceDN w:val="0"/>
              <w:adjustRightInd w:val="0"/>
              <w:spacing w:after="0" w:line="240" w:lineRule="auto"/>
              <w:jc w:val="both"/>
              <w:rPr>
                <w:rFonts w:cs="Calibri"/>
              </w:rPr>
            </w:pPr>
          </w:p>
          <w:p w14:paraId="7021E34A" w14:textId="77777777" w:rsidR="002C2A25" w:rsidRPr="00E47233" w:rsidRDefault="002C2A25" w:rsidP="00D11DEA">
            <w:pPr>
              <w:widowControl w:val="0"/>
              <w:autoSpaceDE w:val="0"/>
              <w:autoSpaceDN w:val="0"/>
              <w:adjustRightInd w:val="0"/>
              <w:spacing w:after="0" w:line="240" w:lineRule="auto"/>
              <w:jc w:val="both"/>
              <w:rPr>
                <w:rFonts w:cs="Calibri"/>
                <w:b/>
                <w:bCs/>
              </w:rPr>
            </w:pPr>
            <w:r w:rsidRPr="00E47233">
              <w:rPr>
                <w:rFonts w:cs="Calibri"/>
                <w:b/>
                <w:bCs/>
              </w:rPr>
              <w:lastRenderedPageBreak/>
              <w:t>Managing Trustees need to bear in mind the requirements under this clause 9 in relation to how long images can be stored and the need to delete them permanently and securely. Note the need to keep a record of when you delete data.</w:t>
            </w:r>
            <w:r w:rsidR="00DC5CCE">
              <w:rPr>
                <w:rFonts w:cs="Calibri"/>
                <w:b/>
                <w:bCs/>
              </w:rPr>
              <w:t xml:space="preserve"> Under the Data Retention Policy CCTV images must be kept for </w:t>
            </w:r>
            <w:r w:rsidR="009F4D05">
              <w:rPr>
                <w:rFonts w:cs="Calibri"/>
                <w:b/>
                <w:bCs/>
              </w:rPr>
              <w:t>a maximum of</w:t>
            </w:r>
            <w:r w:rsidR="00DC5CCE">
              <w:rPr>
                <w:rFonts w:cs="Calibri"/>
                <w:b/>
                <w:bCs/>
              </w:rPr>
              <w:t xml:space="preserve"> 90 days</w:t>
            </w:r>
            <w:r w:rsidR="009F4D05">
              <w:rPr>
                <w:rFonts w:cs="Calibri"/>
                <w:b/>
                <w:bCs/>
              </w:rPr>
              <w:t xml:space="preserve"> or such shorter period as is set out in the Managing Trustee Body’s local policy</w:t>
            </w:r>
            <w:r w:rsidR="00DC5CCE">
              <w:rPr>
                <w:rFonts w:cs="Calibri"/>
                <w:b/>
                <w:bCs/>
              </w:rPr>
              <w:t>.</w:t>
            </w:r>
          </w:p>
          <w:p w14:paraId="5F197A9A" w14:textId="77777777" w:rsidR="002C2A25" w:rsidRPr="00D54F9F" w:rsidRDefault="002C2A25" w:rsidP="00D11DEA">
            <w:pPr>
              <w:widowControl w:val="0"/>
              <w:autoSpaceDE w:val="0"/>
              <w:autoSpaceDN w:val="0"/>
              <w:adjustRightInd w:val="0"/>
              <w:spacing w:after="0" w:line="240" w:lineRule="auto"/>
              <w:jc w:val="both"/>
              <w:rPr>
                <w:rFonts w:cs="Calibri"/>
              </w:rPr>
            </w:pPr>
          </w:p>
        </w:tc>
      </w:tr>
    </w:tbl>
    <w:p w14:paraId="4FB4AE72" w14:textId="77777777" w:rsidR="002C2A25" w:rsidRPr="00D54F9F" w:rsidRDefault="002C2A25" w:rsidP="00D11DEA">
      <w:pPr>
        <w:pStyle w:val="TitleClause"/>
        <w:numPr>
          <w:ilvl w:val="0"/>
          <w:numId w:val="0"/>
        </w:numPr>
        <w:rPr>
          <w:rFonts w:ascii="Calibri" w:hAnsi="Calibri" w:cs="Calibri"/>
        </w:rPr>
      </w:pPr>
      <w:r w:rsidRPr="00D54F9F">
        <w:rPr>
          <w:rFonts w:ascii="Calibri" w:hAnsi="Calibri" w:cs="Calibri"/>
        </w:rPr>
        <w:lastRenderedPageBreak/>
        <w:t xml:space="preserve"> </w:t>
      </w:r>
    </w:p>
    <w:p w14:paraId="61952759" w14:textId="77777777" w:rsidR="00F62484" w:rsidRPr="00D54F9F" w:rsidRDefault="00F62484" w:rsidP="00F62484">
      <w:pPr>
        <w:pStyle w:val="TitleClause"/>
        <w:rPr>
          <w:rFonts w:ascii="Calibri" w:hAnsi="Calibri" w:cs="Calibri"/>
          <w:sz w:val="24"/>
          <w:szCs w:val="24"/>
        </w:rPr>
      </w:pPr>
      <w:r w:rsidRPr="00D54F9F">
        <w:rPr>
          <w:rFonts w:ascii="Calibri" w:hAnsi="Calibri" w:cs="Calibri"/>
          <w:sz w:val="24"/>
          <w:szCs w:val="24"/>
        </w:rPr>
        <w:fldChar w:fldCharType="begin"/>
      </w:r>
      <w:r w:rsidRPr="00D54F9F">
        <w:rPr>
          <w:rFonts w:ascii="Calibri" w:hAnsi="Calibri" w:cs="Calibri"/>
          <w:sz w:val="24"/>
          <w:szCs w:val="24"/>
        </w:rPr>
        <w:instrText>TC "10. Use of additional surveillance systems" \l 1</w:instrText>
      </w:r>
      <w:r w:rsidRPr="00D54F9F">
        <w:rPr>
          <w:rFonts w:ascii="Calibri" w:hAnsi="Calibri" w:cs="Calibri"/>
          <w:sz w:val="24"/>
          <w:szCs w:val="24"/>
        </w:rPr>
        <w:fldChar w:fldCharType="end"/>
      </w:r>
      <w:bookmarkStart w:id="37" w:name="_Toc256000009"/>
      <w:bookmarkStart w:id="38" w:name="a114303"/>
      <w:r w:rsidRPr="00D54F9F">
        <w:rPr>
          <w:rFonts w:ascii="Calibri" w:hAnsi="Calibri" w:cs="Calibri"/>
          <w:sz w:val="24"/>
          <w:szCs w:val="24"/>
        </w:rPr>
        <w:t>Use of additional surveillance systems</w:t>
      </w:r>
      <w:bookmarkEnd w:id="37"/>
      <w:bookmarkEnd w:id="38"/>
    </w:p>
    <w:p w14:paraId="32137CAA" w14:textId="77777777" w:rsidR="00F62484" w:rsidRPr="00D54F9F" w:rsidRDefault="00F62484" w:rsidP="00F62484">
      <w:pPr>
        <w:pStyle w:val="Untitledsubclause1"/>
        <w:rPr>
          <w:rFonts w:ascii="Calibri" w:hAnsi="Calibri" w:cs="Calibri"/>
        </w:rPr>
      </w:pPr>
      <w:bookmarkStart w:id="39" w:name="a725302"/>
      <w:r w:rsidRPr="00D54F9F">
        <w:rPr>
          <w:rFonts w:ascii="Calibri" w:hAnsi="Calibri" w:cs="Calibri"/>
        </w:rPr>
        <w:t xml:space="preserve">Prior to introducing any new surveillance system, including placing a new CCTV camera in any </w:t>
      </w:r>
      <w:r w:rsidR="002C2A25" w:rsidRPr="00D54F9F">
        <w:rPr>
          <w:rFonts w:ascii="Calibri" w:hAnsi="Calibri" w:cs="Calibri"/>
        </w:rPr>
        <w:t>additional</w:t>
      </w:r>
      <w:r w:rsidRPr="00D54F9F">
        <w:rPr>
          <w:rFonts w:ascii="Calibri" w:hAnsi="Calibri" w:cs="Calibri"/>
        </w:rPr>
        <w:t xml:space="preserve"> location</w:t>
      </w:r>
      <w:r w:rsidR="002C2A25" w:rsidRPr="00D54F9F">
        <w:rPr>
          <w:rFonts w:ascii="Calibri" w:hAnsi="Calibri" w:cs="Calibri"/>
        </w:rPr>
        <w:t>(s)</w:t>
      </w:r>
      <w:r w:rsidRPr="00D54F9F">
        <w:rPr>
          <w:rFonts w:ascii="Calibri" w:hAnsi="Calibri" w:cs="Calibri"/>
        </w:rPr>
        <w:t xml:space="preserve">, we will carefully consider if they are appropriate by carrying out a </w:t>
      </w:r>
      <w:r w:rsidR="00EF3211">
        <w:rPr>
          <w:rFonts w:ascii="Calibri" w:hAnsi="Calibri" w:cs="Calibri"/>
        </w:rPr>
        <w:t xml:space="preserve">data </w:t>
      </w:r>
      <w:r w:rsidRPr="00D54F9F">
        <w:rPr>
          <w:rFonts w:ascii="Calibri" w:hAnsi="Calibri" w:cs="Calibri"/>
        </w:rPr>
        <w:t>privacy impact assessment (</w:t>
      </w:r>
      <w:r w:rsidR="00EF3211" w:rsidRPr="001D487E">
        <w:rPr>
          <w:rFonts w:ascii="Calibri" w:hAnsi="Calibri" w:cs="Calibri"/>
          <w:b/>
          <w:bCs/>
        </w:rPr>
        <w:t>D</w:t>
      </w:r>
      <w:r w:rsidRPr="00EF3211">
        <w:rPr>
          <w:rStyle w:val="DefTerm"/>
          <w:rFonts w:ascii="Calibri" w:hAnsi="Calibri" w:cs="Calibri"/>
        </w:rPr>
        <w:t>PIA</w:t>
      </w:r>
      <w:r w:rsidRPr="00D54F9F">
        <w:rPr>
          <w:rFonts w:ascii="Calibri" w:hAnsi="Calibri" w:cs="Calibri"/>
        </w:rPr>
        <w:t>).</w:t>
      </w:r>
      <w:bookmarkEnd w:id="39"/>
    </w:p>
    <w:p w14:paraId="30A25ED9" w14:textId="77777777" w:rsidR="00F62484" w:rsidRPr="00D54F9F" w:rsidRDefault="00F62484" w:rsidP="00F62484">
      <w:pPr>
        <w:pStyle w:val="Untitledsubclause1"/>
        <w:rPr>
          <w:rFonts w:ascii="Calibri" w:hAnsi="Calibri" w:cs="Calibri"/>
        </w:rPr>
      </w:pPr>
      <w:bookmarkStart w:id="40" w:name="a523479"/>
      <w:r w:rsidRPr="00D54F9F">
        <w:rPr>
          <w:rFonts w:ascii="Calibri" w:hAnsi="Calibri" w:cs="Calibri"/>
        </w:rPr>
        <w:t xml:space="preserve">A </w:t>
      </w:r>
      <w:r w:rsidR="00EF3211">
        <w:rPr>
          <w:rFonts w:ascii="Calibri" w:hAnsi="Calibri" w:cs="Calibri"/>
        </w:rPr>
        <w:t>D</w:t>
      </w:r>
      <w:r w:rsidRPr="00D54F9F">
        <w:rPr>
          <w:rFonts w:ascii="Calibri" w:hAnsi="Calibri" w:cs="Calibri"/>
        </w:rPr>
        <w:t>PIA is intended to assist us in deciding whether new surveillance cameras are necessary and proportionate in the circumstances and whether they should be used at all or whether any limitations should be placed on their use.</w:t>
      </w:r>
      <w:bookmarkEnd w:id="40"/>
    </w:p>
    <w:p w14:paraId="601D838C" w14:textId="77777777" w:rsidR="00F62484" w:rsidRPr="00D54F9F" w:rsidRDefault="00F62484" w:rsidP="00F62484">
      <w:pPr>
        <w:pStyle w:val="Untitledsubclause1"/>
        <w:rPr>
          <w:rFonts w:ascii="Calibri" w:hAnsi="Calibri" w:cs="Calibri"/>
        </w:rPr>
      </w:pPr>
      <w:bookmarkStart w:id="41" w:name="a613502"/>
      <w:r w:rsidRPr="00D54F9F">
        <w:rPr>
          <w:rFonts w:ascii="Calibri" w:hAnsi="Calibri" w:cs="Calibri"/>
        </w:rPr>
        <w:t xml:space="preserve">Any </w:t>
      </w:r>
      <w:r w:rsidR="00EF3211">
        <w:rPr>
          <w:rFonts w:ascii="Calibri" w:hAnsi="Calibri" w:cs="Calibri"/>
        </w:rPr>
        <w:t>D</w:t>
      </w:r>
      <w:r w:rsidRPr="00D54F9F">
        <w:rPr>
          <w:rFonts w:ascii="Calibri" w:hAnsi="Calibri" w:cs="Calibri"/>
        </w:rPr>
        <w:t xml:space="preserve">PIA will consider the nature of the problem that we are seeking to address at that time and whether the surveillance camera is likely to be an effective solution, or whether a better solution exists. </w:t>
      </w:r>
      <w:proofErr w:type="gramStart"/>
      <w:r w:rsidRPr="00D54F9F">
        <w:rPr>
          <w:rFonts w:ascii="Calibri" w:hAnsi="Calibri" w:cs="Calibri"/>
        </w:rPr>
        <w:t>In particular, we</w:t>
      </w:r>
      <w:proofErr w:type="gramEnd"/>
      <w:r w:rsidRPr="00D54F9F">
        <w:rPr>
          <w:rFonts w:ascii="Calibri" w:hAnsi="Calibri" w:cs="Calibri"/>
        </w:rPr>
        <w:t xml:space="preserve"> will consider the effect a surveillance camera will have on individuals and therefore whether its use is a proportionate response to the problem identified.</w:t>
      </w:r>
      <w:bookmarkEnd w:id="41"/>
    </w:p>
    <w:p w14:paraId="674C6E18" w14:textId="77777777" w:rsidR="00F62484" w:rsidRPr="00D54F9F" w:rsidRDefault="00F62484" w:rsidP="00F62484">
      <w:pPr>
        <w:pStyle w:val="Untitledsubclause1"/>
        <w:rPr>
          <w:rFonts w:ascii="Calibri" w:hAnsi="Calibri" w:cs="Calibri"/>
        </w:rPr>
      </w:pPr>
      <w:bookmarkStart w:id="42" w:name="a330867"/>
      <w:r w:rsidRPr="00D54F9F">
        <w:rPr>
          <w:rFonts w:ascii="Calibri" w:hAnsi="Calibri" w:cs="Calibri"/>
        </w:rPr>
        <w:t>No surveillance cameras will be placed in areas where there is an expectation of privacy (for example, in changing rooms) unless, in very exceptional circumstances, it is judged by us to be necessary to deal with very serious concerns.</w:t>
      </w:r>
      <w:bookmarkEnd w:id="42"/>
    </w:p>
    <w:p w14:paraId="7A287F8F" w14:textId="77777777" w:rsidR="00F62484" w:rsidRPr="00D54F9F" w:rsidRDefault="00F62484" w:rsidP="00F62484">
      <w:pPr>
        <w:pStyle w:val="TitleClause"/>
        <w:rPr>
          <w:rFonts w:ascii="Calibri" w:hAnsi="Calibri" w:cs="Calibri"/>
          <w:sz w:val="24"/>
          <w:szCs w:val="24"/>
        </w:rPr>
      </w:pPr>
      <w:r w:rsidRPr="00D54F9F">
        <w:rPr>
          <w:rFonts w:ascii="Calibri" w:hAnsi="Calibri" w:cs="Calibri"/>
          <w:sz w:val="24"/>
          <w:szCs w:val="24"/>
        </w:rPr>
        <w:fldChar w:fldCharType="begin"/>
      </w:r>
      <w:r w:rsidRPr="00D54F9F">
        <w:rPr>
          <w:rFonts w:ascii="Calibri" w:hAnsi="Calibri" w:cs="Calibri"/>
          <w:sz w:val="24"/>
          <w:szCs w:val="24"/>
        </w:rPr>
        <w:instrText>TC "11. Covert monitoring" \l 1</w:instrText>
      </w:r>
      <w:r w:rsidRPr="00D54F9F">
        <w:rPr>
          <w:rFonts w:ascii="Calibri" w:hAnsi="Calibri" w:cs="Calibri"/>
          <w:sz w:val="24"/>
          <w:szCs w:val="24"/>
        </w:rPr>
        <w:fldChar w:fldCharType="end"/>
      </w:r>
      <w:bookmarkStart w:id="43" w:name="_Toc256000010"/>
      <w:bookmarkStart w:id="44" w:name="a395709"/>
      <w:r w:rsidRPr="00D54F9F">
        <w:rPr>
          <w:rFonts w:ascii="Calibri" w:hAnsi="Calibri" w:cs="Calibri"/>
          <w:sz w:val="24"/>
          <w:szCs w:val="24"/>
        </w:rPr>
        <w:t>Covert monitoring</w:t>
      </w:r>
      <w:bookmarkEnd w:id="43"/>
      <w:r w:rsidRPr="00D54F9F">
        <w:rPr>
          <w:rFonts w:ascii="Calibri" w:hAnsi="Calibri" w:cs="Calibri"/>
          <w:sz w:val="24"/>
          <w:szCs w:val="24"/>
        </w:rPr>
        <w:fldChar w:fldCharType="begin"/>
      </w:r>
      <w:r w:rsidRPr="00D54F9F">
        <w:rPr>
          <w:rFonts w:ascii="Calibri" w:hAnsi="Calibri" w:cs="Calibri"/>
          <w:sz w:val="24"/>
          <w:szCs w:val="24"/>
        </w:rPr>
        <w:instrText xml:space="preserve"> MACROBUTTON optional </w:instrText>
      </w:r>
      <w:r w:rsidRPr="00D54F9F">
        <w:rPr>
          <w:rFonts w:ascii="Calibri" w:hAnsi="Calibri" w:cs="Calibri"/>
          <w:sz w:val="24"/>
          <w:szCs w:val="24"/>
        </w:rPr>
        <w:fldChar w:fldCharType="end"/>
      </w:r>
      <w:bookmarkEnd w:id="44"/>
    </w:p>
    <w:p w14:paraId="7EB27FEA" w14:textId="77777777" w:rsidR="00F62484" w:rsidRPr="00D54F9F" w:rsidRDefault="00F62484" w:rsidP="00F62484">
      <w:pPr>
        <w:pStyle w:val="Untitledsubclause1"/>
        <w:rPr>
          <w:rFonts w:ascii="Calibri" w:hAnsi="Calibri" w:cs="Calibri"/>
        </w:rPr>
      </w:pPr>
      <w:bookmarkStart w:id="45" w:name="a920370"/>
      <w:r w:rsidRPr="00D54F9F">
        <w:rPr>
          <w:rFonts w:ascii="Calibri" w:hAnsi="Calibri" w:cs="Calibri"/>
        </w:rPr>
        <w:t>We will never engage in covert monitoring or surveillance (that is, where individuals are unaware that the monitoring or surveillance is taking place) unless, in highly exceptional circumstances, there are reasonable grounds to suspect that criminal activity or extremely serious malpractice is taking place and, after suitable consideration, we reasonably believe there is no less intrusive way to tackle the issue.</w:t>
      </w:r>
      <w:bookmarkEnd w:id="45"/>
    </w:p>
    <w:p w14:paraId="20E234A9" w14:textId="77777777" w:rsidR="00F62484" w:rsidRPr="00D54F9F" w:rsidRDefault="00F62484" w:rsidP="00F62484">
      <w:pPr>
        <w:pStyle w:val="Untitledsubclause1"/>
        <w:rPr>
          <w:rFonts w:ascii="Calibri" w:hAnsi="Calibri" w:cs="Calibri"/>
        </w:rPr>
      </w:pPr>
      <w:bookmarkStart w:id="46" w:name="a570675"/>
      <w:r w:rsidRPr="00D54F9F">
        <w:rPr>
          <w:rFonts w:ascii="Calibri" w:hAnsi="Calibri" w:cs="Calibri"/>
        </w:rPr>
        <w:t xml:space="preserve">In the unlikely event that covert monitoring </w:t>
      </w:r>
      <w:proofErr w:type="gramStart"/>
      <w:r w:rsidRPr="00D54F9F">
        <w:rPr>
          <w:rFonts w:ascii="Calibri" w:hAnsi="Calibri" w:cs="Calibri"/>
        </w:rPr>
        <w:t>is considered to be</w:t>
      </w:r>
      <w:proofErr w:type="gramEnd"/>
      <w:r w:rsidRPr="00D54F9F">
        <w:rPr>
          <w:rFonts w:ascii="Calibri" w:hAnsi="Calibri" w:cs="Calibri"/>
        </w:rPr>
        <w:t xml:space="preserve"> justified, it will only be carried out with the express authorisation of </w:t>
      </w:r>
      <w:r w:rsidR="002C2A25" w:rsidRPr="00D54F9F">
        <w:rPr>
          <w:rFonts w:ascii="Calibri" w:hAnsi="Calibri" w:cs="Calibri"/>
        </w:rPr>
        <w:t xml:space="preserve">the </w:t>
      </w:r>
      <w:r w:rsidR="002C2A25" w:rsidRPr="001D487E">
        <w:rPr>
          <w:rFonts w:ascii="Calibri" w:hAnsi="Calibri" w:cs="Calibri"/>
          <w:b/>
          <w:bCs/>
        </w:rPr>
        <w:t>appropriate controller</w:t>
      </w:r>
      <w:r w:rsidR="001D487E">
        <w:rPr>
          <w:rFonts w:ascii="Calibri" w:hAnsi="Calibri" w:cs="Calibri"/>
          <w:b/>
          <w:bCs/>
        </w:rPr>
        <w:t xml:space="preserve"> </w:t>
      </w:r>
      <w:r w:rsidR="001D487E" w:rsidRPr="001D487E">
        <w:rPr>
          <w:rFonts w:ascii="Calibri" w:hAnsi="Calibri" w:cs="Calibri"/>
        </w:rPr>
        <w:t xml:space="preserve">in consultation with the District </w:t>
      </w:r>
      <w:r w:rsidR="001D487E">
        <w:rPr>
          <w:rFonts w:ascii="Calibri" w:hAnsi="Calibri" w:cs="Calibri"/>
        </w:rPr>
        <w:t>D</w:t>
      </w:r>
      <w:r w:rsidR="001D487E" w:rsidRPr="001D487E">
        <w:rPr>
          <w:rFonts w:ascii="Calibri" w:hAnsi="Calibri" w:cs="Calibri"/>
        </w:rPr>
        <w:t xml:space="preserve">ata </w:t>
      </w:r>
      <w:proofErr w:type="gramStart"/>
      <w:r w:rsidR="001D487E" w:rsidRPr="001D487E">
        <w:rPr>
          <w:rFonts w:ascii="Calibri" w:hAnsi="Calibri" w:cs="Calibri"/>
        </w:rPr>
        <w:t>Champion</w:t>
      </w:r>
      <w:r w:rsidR="001D487E" w:rsidRPr="00D54F9F" w:rsidDel="002C2A25">
        <w:rPr>
          <w:rFonts w:ascii="Calibri" w:hAnsi="Calibri" w:cs="Calibri"/>
        </w:rPr>
        <w:t xml:space="preserve"> </w:t>
      </w:r>
      <w:r w:rsidRPr="00D54F9F">
        <w:rPr>
          <w:rFonts w:ascii="Calibri" w:hAnsi="Calibri" w:cs="Calibri"/>
        </w:rPr>
        <w:t>.</w:t>
      </w:r>
      <w:proofErr w:type="gramEnd"/>
      <w:r w:rsidRPr="00D54F9F">
        <w:rPr>
          <w:rFonts w:ascii="Calibri" w:hAnsi="Calibri" w:cs="Calibri"/>
        </w:rPr>
        <w:t xml:space="preserve"> The decision to carry out covert monitoring will be fully documented and will set out how the decision to use covert means was reached and by whom. The risk of intrusion on innocent</w:t>
      </w:r>
      <w:r w:rsidR="001D487E" w:rsidRPr="001D487E">
        <w:rPr>
          <w:rFonts w:ascii="Calibri" w:hAnsi="Calibri" w:cs="Calibri"/>
          <w:iCs/>
          <w:szCs w:val="22"/>
        </w:rPr>
        <w:t xml:space="preserve"> </w:t>
      </w:r>
      <w:r w:rsidR="001D487E" w:rsidRPr="00D54F9F">
        <w:rPr>
          <w:rFonts w:ascii="Calibri" w:hAnsi="Calibri" w:cs="Calibri"/>
          <w:iCs/>
          <w:szCs w:val="22"/>
        </w:rPr>
        <w:t xml:space="preserve">members, ministers, </w:t>
      </w:r>
      <w:r w:rsidR="001D487E" w:rsidRPr="00D54F9F">
        <w:rPr>
          <w:rFonts w:ascii="Calibri" w:hAnsi="Calibri" w:cs="Calibri"/>
          <w:iCs/>
          <w:szCs w:val="22"/>
        </w:rPr>
        <w:lastRenderedPageBreak/>
        <w:t>volunteers, staff, lay workers</w:t>
      </w:r>
      <w:r w:rsidR="001D487E" w:rsidRPr="00D54F9F">
        <w:rPr>
          <w:rFonts w:ascii="Calibri" w:hAnsi="Calibri" w:cs="Calibri"/>
          <w:i/>
          <w:szCs w:val="22"/>
        </w:rPr>
        <w:t>,</w:t>
      </w:r>
      <w:r w:rsidR="001D487E" w:rsidRPr="00D54F9F">
        <w:rPr>
          <w:rFonts w:ascii="Calibri" w:hAnsi="Calibri" w:cs="Calibri"/>
          <w:color w:val="auto"/>
          <w:szCs w:val="22"/>
        </w:rPr>
        <w:t xml:space="preserve"> third parties such as community groups who use our buildings, visitors to our buildings and other third parties</w:t>
      </w:r>
      <w:r w:rsidRPr="00D54F9F">
        <w:rPr>
          <w:rFonts w:ascii="Calibri" w:hAnsi="Calibri" w:cs="Calibri"/>
        </w:rPr>
        <w:t xml:space="preserve"> will always be a primary consideration in reaching any such decision.</w:t>
      </w:r>
      <w:bookmarkEnd w:id="46"/>
    </w:p>
    <w:p w14:paraId="210B0C97" w14:textId="77777777" w:rsidR="00F62484" w:rsidRPr="00D54F9F" w:rsidRDefault="00F62484" w:rsidP="00F62484">
      <w:pPr>
        <w:pStyle w:val="Untitledsubclause1"/>
        <w:rPr>
          <w:rFonts w:ascii="Calibri" w:hAnsi="Calibri" w:cs="Calibri"/>
        </w:rPr>
      </w:pPr>
      <w:bookmarkStart w:id="47" w:name="a530279"/>
      <w:r w:rsidRPr="00D54F9F">
        <w:rPr>
          <w:rFonts w:ascii="Calibri" w:hAnsi="Calibri" w:cs="Calibri"/>
        </w:rPr>
        <w:t>Only limited numbers of people will be involved in any covert monitoring.</w:t>
      </w:r>
      <w:bookmarkEnd w:id="47"/>
    </w:p>
    <w:p w14:paraId="3FEEC47D" w14:textId="77777777" w:rsidR="00F62484" w:rsidRPr="00D54F9F" w:rsidRDefault="00F62484" w:rsidP="00F62484">
      <w:pPr>
        <w:pStyle w:val="Untitledsubclause1"/>
        <w:rPr>
          <w:rFonts w:ascii="Calibri" w:hAnsi="Calibri" w:cs="Calibri"/>
        </w:rPr>
      </w:pPr>
      <w:bookmarkStart w:id="48" w:name="a302631"/>
      <w:r w:rsidRPr="00D54F9F">
        <w:rPr>
          <w:rFonts w:ascii="Calibri" w:hAnsi="Calibri" w:cs="Calibri"/>
        </w:rPr>
        <w:t xml:space="preserve">Covert monitoring will only be carried out for a limited and reasonable </w:t>
      </w:r>
      <w:proofErr w:type="gramStart"/>
      <w:r w:rsidRPr="00D54F9F">
        <w:rPr>
          <w:rFonts w:ascii="Calibri" w:hAnsi="Calibri" w:cs="Calibri"/>
        </w:rPr>
        <w:t>period of time</w:t>
      </w:r>
      <w:proofErr w:type="gramEnd"/>
      <w:r w:rsidRPr="00D54F9F">
        <w:rPr>
          <w:rFonts w:ascii="Calibri" w:hAnsi="Calibri" w:cs="Calibri"/>
        </w:rPr>
        <w:t xml:space="preserve"> consistent with the objectives of making the recording and will only relate to the specific suspected illegal or unauthorised activity.</w:t>
      </w:r>
      <w:bookmarkEnd w:id="48"/>
    </w:p>
    <w:p w14:paraId="45F4BBC3" w14:textId="77777777" w:rsidR="00F62484" w:rsidRPr="00D54F9F" w:rsidRDefault="00F62484" w:rsidP="00F62484">
      <w:pPr>
        <w:pStyle w:val="TitleClause"/>
        <w:rPr>
          <w:rFonts w:ascii="Calibri" w:hAnsi="Calibri" w:cs="Calibri"/>
          <w:sz w:val="24"/>
          <w:szCs w:val="24"/>
        </w:rPr>
      </w:pPr>
      <w:r w:rsidRPr="00D54F9F">
        <w:rPr>
          <w:rFonts w:ascii="Calibri" w:hAnsi="Calibri" w:cs="Calibri"/>
          <w:sz w:val="24"/>
          <w:szCs w:val="24"/>
        </w:rPr>
        <w:fldChar w:fldCharType="begin"/>
      </w:r>
      <w:r w:rsidRPr="00D54F9F">
        <w:rPr>
          <w:rFonts w:ascii="Calibri" w:hAnsi="Calibri" w:cs="Calibri"/>
          <w:sz w:val="24"/>
          <w:szCs w:val="24"/>
        </w:rPr>
        <w:instrText>TC "12. Requests for disclosure" \l 1</w:instrText>
      </w:r>
      <w:r w:rsidRPr="00D54F9F">
        <w:rPr>
          <w:rFonts w:ascii="Calibri" w:hAnsi="Calibri" w:cs="Calibri"/>
          <w:sz w:val="24"/>
          <w:szCs w:val="24"/>
        </w:rPr>
        <w:fldChar w:fldCharType="end"/>
      </w:r>
      <w:bookmarkStart w:id="49" w:name="_Toc256000011"/>
      <w:bookmarkStart w:id="50" w:name="a570922"/>
      <w:r w:rsidRPr="00D54F9F">
        <w:rPr>
          <w:rFonts w:ascii="Calibri" w:hAnsi="Calibri" w:cs="Calibri"/>
          <w:sz w:val="24"/>
          <w:szCs w:val="24"/>
        </w:rPr>
        <w:t>Requests for disclosure</w:t>
      </w:r>
      <w:bookmarkEnd w:id="49"/>
      <w:bookmarkEnd w:id="50"/>
    </w:p>
    <w:p w14:paraId="58D40533" w14:textId="77777777" w:rsidR="00F62484" w:rsidRPr="00D54F9F" w:rsidRDefault="00F62484" w:rsidP="00F62484">
      <w:pPr>
        <w:pStyle w:val="Untitledsubclause1"/>
        <w:rPr>
          <w:rFonts w:ascii="Calibri" w:hAnsi="Calibri" w:cs="Calibri"/>
        </w:rPr>
      </w:pPr>
      <w:bookmarkStart w:id="51" w:name="a376808"/>
      <w:r w:rsidRPr="00D54F9F">
        <w:rPr>
          <w:rFonts w:ascii="Calibri" w:hAnsi="Calibri" w:cs="Calibri"/>
        </w:rPr>
        <w:t xml:space="preserve">We may share data with other associated companies or organisations, for example shared services partners where we consider that this is reasonably necessary for any of the legitimate purposes set out above in </w:t>
      </w:r>
      <w:r w:rsidRPr="00D54F9F">
        <w:rPr>
          <w:rFonts w:ascii="Calibri" w:hAnsi="Calibri" w:cs="Calibri"/>
        </w:rPr>
        <w:fldChar w:fldCharType="begin"/>
      </w:r>
      <w:r w:rsidRPr="00D54F9F">
        <w:rPr>
          <w:rFonts w:ascii="Calibri" w:hAnsi="Calibri" w:cs="Calibri"/>
        </w:rPr>
        <w:instrText>PAGEREF a439478\# "'paragraph '"  \h</w:instrText>
      </w:r>
      <w:r w:rsidRPr="00D54F9F">
        <w:rPr>
          <w:rFonts w:ascii="Calibri" w:hAnsi="Calibri" w:cs="Calibri"/>
        </w:rPr>
      </w:r>
      <w:r w:rsidRPr="00D54F9F">
        <w:rPr>
          <w:rFonts w:ascii="Calibri" w:hAnsi="Calibri" w:cs="Calibri"/>
        </w:rPr>
        <w:fldChar w:fldCharType="separate"/>
      </w:r>
      <w:r w:rsidRPr="00D54F9F">
        <w:rPr>
          <w:rFonts w:ascii="Calibri" w:hAnsi="Calibri" w:cs="Calibri"/>
        </w:rPr>
        <w:t xml:space="preserve">paragraph </w:t>
      </w:r>
      <w:r w:rsidRPr="00D54F9F">
        <w:rPr>
          <w:rFonts w:ascii="Calibri" w:hAnsi="Calibri" w:cs="Calibri"/>
        </w:rPr>
        <w:fldChar w:fldCharType="end"/>
      </w:r>
      <w:r w:rsidRPr="00D54F9F">
        <w:rPr>
          <w:rFonts w:ascii="Calibri" w:hAnsi="Calibri" w:cs="Calibri"/>
        </w:rPr>
        <w:fldChar w:fldCharType="begin"/>
      </w:r>
      <w:r w:rsidRPr="00D54F9F">
        <w:rPr>
          <w:rFonts w:ascii="Calibri" w:hAnsi="Calibri" w:cs="Calibri"/>
          <w:highlight w:val="lightGray"/>
        </w:rPr>
        <w:instrText>REF a439478 \h \w</w:instrText>
      </w:r>
      <w:r w:rsidR="00C77555" w:rsidRPr="00D54F9F">
        <w:rPr>
          <w:rFonts w:ascii="Calibri" w:hAnsi="Calibri" w:cs="Calibri"/>
        </w:rPr>
        <w:instrText xml:space="preserve"> \* MERGEFORMAT </w:instrText>
      </w:r>
      <w:r w:rsidRPr="00D54F9F">
        <w:rPr>
          <w:rFonts w:ascii="Calibri" w:hAnsi="Calibri" w:cs="Calibri"/>
        </w:rPr>
      </w:r>
      <w:r w:rsidRPr="00D54F9F">
        <w:rPr>
          <w:rFonts w:ascii="Calibri" w:hAnsi="Calibri" w:cs="Calibri"/>
        </w:rPr>
        <w:fldChar w:fldCharType="separate"/>
      </w:r>
      <w:r w:rsidRPr="00D54F9F">
        <w:rPr>
          <w:rFonts w:ascii="Calibri" w:hAnsi="Calibri" w:cs="Calibri"/>
        </w:rPr>
        <w:t>5.1</w:t>
      </w:r>
      <w:r w:rsidRPr="00D54F9F">
        <w:rPr>
          <w:rFonts w:ascii="Calibri" w:hAnsi="Calibri" w:cs="Calibri"/>
        </w:rPr>
        <w:fldChar w:fldCharType="end"/>
      </w:r>
      <w:r w:rsidRPr="00D54F9F">
        <w:rPr>
          <w:rFonts w:ascii="Calibri" w:hAnsi="Calibri" w:cs="Calibri"/>
        </w:rPr>
        <w:t>.</w:t>
      </w:r>
      <w:r w:rsidRPr="00D54F9F">
        <w:rPr>
          <w:rFonts w:ascii="Calibri" w:hAnsi="Calibri" w:cs="Calibri"/>
        </w:rPr>
        <w:fldChar w:fldCharType="begin"/>
      </w:r>
      <w:r w:rsidRPr="00D54F9F">
        <w:rPr>
          <w:rFonts w:ascii="Calibri" w:hAnsi="Calibri" w:cs="Calibri"/>
        </w:rPr>
        <w:fldChar w:fldCharType="end"/>
      </w:r>
      <w:bookmarkEnd w:id="51"/>
      <w:r w:rsidR="001D487E">
        <w:rPr>
          <w:rStyle w:val="CommentReference"/>
          <w:rFonts w:ascii="Calibri" w:eastAsia="Times New Roman" w:hAnsi="Calibri" w:cs="Times New Roman"/>
          <w:color w:val="auto"/>
          <w:lang w:eastAsia="en-GB"/>
        </w:rPr>
        <w:t xml:space="preserve"> </w:t>
      </w:r>
      <w:bookmarkStart w:id="52" w:name="a827224"/>
      <w:r w:rsidRPr="00D54F9F">
        <w:rPr>
          <w:rFonts w:ascii="Calibri" w:hAnsi="Calibri" w:cs="Calibri"/>
        </w:rPr>
        <w:t>No images from our CCTV cameras will be disclosed to any other</w:t>
      </w:r>
      <w:r w:rsidR="001D487E">
        <w:rPr>
          <w:rFonts w:ascii="Calibri" w:hAnsi="Calibri" w:cs="Calibri"/>
        </w:rPr>
        <w:t xml:space="preserve"> </w:t>
      </w:r>
      <w:r w:rsidRPr="00D54F9F">
        <w:rPr>
          <w:rFonts w:ascii="Calibri" w:hAnsi="Calibri" w:cs="Calibri"/>
        </w:rPr>
        <w:t xml:space="preserve">third party, without express permission being given by the </w:t>
      </w:r>
      <w:r w:rsidR="00B96177" w:rsidRPr="00D54F9F">
        <w:rPr>
          <w:rFonts w:ascii="Calibri" w:hAnsi="Calibri" w:cs="Calibri"/>
        </w:rPr>
        <w:t>Local Contact</w:t>
      </w:r>
      <w:r w:rsidRPr="00D54F9F">
        <w:rPr>
          <w:rFonts w:ascii="Calibri" w:hAnsi="Calibri" w:cs="Calibri"/>
        </w:rPr>
        <w:t xml:space="preserve">. Data will not normally be released unless satisfactory evidence that it is required for legal proceedings or under a court order has been produced. </w:t>
      </w:r>
      <w:bookmarkEnd w:id="52"/>
    </w:p>
    <w:p w14:paraId="58D85BCE" w14:textId="77777777" w:rsidR="00F62484" w:rsidRPr="00D54F9F" w:rsidRDefault="00F62484" w:rsidP="00F62484">
      <w:pPr>
        <w:pStyle w:val="Untitledsubclause1"/>
        <w:rPr>
          <w:rFonts w:ascii="Calibri" w:hAnsi="Calibri" w:cs="Calibri"/>
        </w:rPr>
      </w:pPr>
      <w:bookmarkStart w:id="53" w:name="a649038"/>
      <w:r w:rsidRPr="00D54F9F">
        <w:rPr>
          <w:rFonts w:ascii="Calibri" w:hAnsi="Calibri" w:cs="Calibri"/>
        </w:rPr>
        <w:t xml:space="preserve">In other appropriate circumstances, we may allow law enforcement agencies to view or remove CCTV footage where this is required in the detection or prosecution of crime. </w:t>
      </w:r>
      <w:bookmarkEnd w:id="53"/>
    </w:p>
    <w:p w14:paraId="7F46C559" w14:textId="77777777" w:rsidR="00F62484" w:rsidRPr="005C7F94" w:rsidRDefault="00F62484" w:rsidP="00F62484">
      <w:pPr>
        <w:pStyle w:val="Untitledsubclause1"/>
        <w:rPr>
          <w:rFonts w:ascii="Calibri" w:hAnsi="Calibri" w:cs="Calibri"/>
          <w:color w:val="auto"/>
        </w:rPr>
      </w:pPr>
      <w:bookmarkStart w:id="54" w:name="a950512"/>
      <w:r w:rsidRPr="005C7F94">
        <w:rPr>
          <w:rFonts w:ascii="Calibri" w:hAnsi="Calibri" w:cs="Calibri"/>
          <w:color w:val="auto"/>
        </w:rPr>
        <w:t xml:space="preserve">We will maintain a record of all disclosures of CCTV footage. </w:t>
      </w:r>
      <w:bookmarkEnd w:id="54"/>
    </w:p>
    <w:p w14:paraId="590DED87" w14:textId="77777777" w:rsidR="00B96177" w:rsidRPr="00D54F9F" w:rsidRDefault="00F62484" w:rsidP="00B96177">
      <w:pPr>
        <w:pStyle w:val="Untitledsubclause1"/>
        <w:rPr>
          <w:rFonts w:ascii="Calibri" w:hAnsi="Calibri" w:cs="Calibri"/>
        </w:rPr>
      </w:pPr>
      <w:bookmarkStart w:id="55" w:name="a568031"/>
      <w:r w:rsidRPr="00D54F9F">
        <w:rPr>
          <w:rFonts w:ascii="Calibri" w:hAnsi="Calibri" w:cs="Calibri"/>
        </w:rPr>
        <w:t>No images from CCTV will ever be posted online or disclosed to the media.</w:t>
      </w:r>
      <w:bookmarkEnd w:id="55"/>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3"/>
      </w:tblGrid>
      <w:tr w:rsidR="00B96177" w:rsidRPr="00B96177" w14:paraId="10061245" w14:textId="77777777" w:rsidTr="00D54F9F">
        <w:tc>
          <w:tcPr>
            <w:tcW w:w="10296" w:type="dxa"/>
          </w:tcPr>
          <w:p w14:paraId="065E3A2D" w14:textId="77777777" w:rsidR="00B96177" w:rsidRPr="00107929" w:rsidRDefault="00B96177" w:rsidP="00D54F9F">
            <w:pPr>
              <w:widowControl w:val="0"/>
              <w:autoSpaceDE w:val="0"/>
              <w:autoSpaceDN w:val="0"/>
              <w:adjustRightInd w:val="0"/>
              <w:spacing w:after="0" w:line="240" w:lineRule="auto"/>
              <w:jc w:val="both"/>
              <w:rPr>
                <w:rFonts w:cs="Calibri"/>
                <w:b/>
                <w:bCs/>
              </w:rPr>
            </w:pPr>
          </w:p>
          <w:p w14:paraId="67EA7390" w14:textId="77777777" w:rsidR="00B96177" w:rsidRPr="00107929" w:rsidRDefault="00B96177" w:rsidP="00D54F9F">
            <w:pPr>
              <w:widowControl w:val="0"/>
              <w:autoSpaceDE w:val="0"/>
              <w:autoSpaceDN w:val="0"/>
              <w:adjustRightInd w:val="0"/>
              <w:spacing w:after="0" w:line="240" w:lineRule="auto"/>
              <w:jc w:val="both"/>
              <w:rPr>
                <w:rFonts w:cs="Calibri"/>
                <w:b/>
                <w:bCs/>
              </w:rPr>
            </w:pPr>
            <w:r w:rsidRPr="00107929">
              <w:rPr>
                <w:rFonts w:cs="Calibri"/>
                <w:b/>
                <w:bCs/>
              </w:rPr>
              <w:t xml:space="preserve">Managing Trustees need to bear in mind the requirements under this clause 12 including the need to keep a record of </w:t>
            </w:r>
            <w:r w:rsidR="00FE742F" w:rsidRPr="00107929">
              <w:rPr>
                <w:rFonts w:cs="Calibri"/>
                <w:b/>
                <w:bCs/>
              </w:rPr>
              <w:t>all disclosures of CCTV footage</w:t>
            </w:r>
            <w:r w:rsidRPr="00107929">
              <w:rPr>
                <w:rFonts w:cs="Calibri"/>
                <w:b/>
                <w:bCs/>
              </w:rPr>
              <w:t>.</w:t>
            </w:r>
          </w:p>
          <w:p w14:paraId="28604364" w14:textId="77777777" w:rsidR="00B96177" w:rsidRPr="00107929" w:rsidRDefault="00B96177" w:rsidP="00D54F9F">
            <w:pPr>
              <w:widowControl w:val="0"/>
              <w:autoSpaceDE w:val="0"/>
              <w:autoSpaceDN w:val="0"/>
              <w:adjustRightInd w:val="0"/>
              <w:spacing w:after="0" w:line="240" w:lineRule="auto"/>
              <w:jc w:val="both"/>
              <w:rPr>
                <w:rFonts w:cs="Calibri"/>
                <w:b/>
                <w:bCs/>
              </w:rPr>
            </w:pPr>
          </w:p>
        </w:tc>
      </w:tr>
    </w:tbl>
    <w:p w14:paraId="53F7AAB8" w14:textId="77777777" w:rsidR="00B96177" w:rsidRPr="00D54F9F" w:rsidRDefault="00B96177" w:rsidP="00B96177">
      <w:pPr>
        <w:pStyle w:val="Untitledsubclause1"/>
        <w:numPr>
          <w:ilvl w:val="0"/>
          <w:numId w:val="0"/>
        </w:numPr>
        <w:ind w:left="720"/>
        <w:rPr>
          <w:rFonts w:ascii="Calibri" w:hAnsi="Calibri" w:cs="Calibri"/>
        </w:rPr>
      </w:pPr>
    </w:p>
    <w:p w14:paraId="5F5D43E3" w14:textId="77777777" w:rsidR="00F62484" w:rsidRPr="00D54F9F" w:rsidRDefault="00567BD0" w:rsidP="00F62484">
      <w:pPr>
        <w:pStyle w:val="TitleClause"/>
        <w:rPr>
          <w:rFonts w:ascii="Calibri" w:hAnsi="Calibri" w:cs="Calibri"/>
          <w:sz w:val="24"/>
          <w:szCs w:val="24"/>
        </w:rPr>
      </w:pPr>
      <w:r>
        <w:rPr>
          <w:rFonts w:ascii="Calibri" w:hAnsi="Calibri" w:cs="Calibri"/>
          <w:sz w:val="24"/>
          <w:szCs w:val="24"/>
        </w:rPr>
        <w:t xml:space="preserve">Data </w:t>
      </w:r>
      <w:bookmarkStart w:id="56" w:name="_Toc256000012"/>
      <w:bookmarkStart w:id="57" w:name="a245715"/>
      <w:r w:rsidRPr="00D54F9F">
        <w:rPr>
          <w:rFonts w:ascii="Calibri" w:hAnsi="Calibri" w:cs="Calibri"/>
          <w:sz w:val="24"/>
          <w:szCs w:val="24"/>
        </w:rPr>
        <w:fldChar w:fldCharType="begin"/>
      </w:r>
      <w:r w:rsidRPr="00D54F9F">
        <w:rPr>
          <w:rFonts w:ascii="Calibri" w:hAnsi="Calibri" w:cs="Calibri"/>
          <w:sz w:val="24"/>
          <w:szCs w:val="24"/>
        </w:rPr>
        <w:instrText>TC "13. Subject access requests" \l 1</w:instrText>
      </w:r>
      <w:r w:rsidRPr="00D54F9F">
        <w:rPr>
          <w:rFonts w:ascii="Calibri" w:hAnsi="Calibri" w:cs="Calibri"/>
          <w:sz w:val="24"/>
          <w:szCs w:val="24"/>
        </w:rPr>
        <w:fldChar w:fldCharType="end"/>
      </w:r>
      <w:r>
        <w:rPr>
          <w:rFonts w:ascii="Calibri" w:hAnsi="Calibri" w:cs="Calibri"/>
          <w:sz w:val="24"/>
          <w:szCs w:val="24"/>
        </w:rPr>
        <w:t>s</w:t>
      </w:r>
      <w:r w:rsidRPr="00D54F9F">
        <w:rPr>
          <w:rFonts w:ascii="Calibri" w:hAnsi="Calibri" w:cs="Calibri"/>
          <w:sz w:val="24"/>
          <w:szCs w:val="24"/>
        </w:rPr>
        <w:t xml:space="preserve">ubject </w:t>
      </w:r>
      <w:r w:rsidR="00F62484" w:rsidRPr="00D54F9F">
        <w:rPr>
          <w:rFonts w:ascii="Calibri" w:hAnsi="Calibri" w:cs="Calibri"/>
          <w:sz w:val="24"/>
          <w:szCs w:val="24"/>
        </w:rPr>
        <w:t>access requests</w:t>
      </w:r>
      <w:bookmarkEnd w:id="56"/>
      <w:bookmarkEnd w:id="57"/>
    </w:p>
    <w:p w14:paraId="18023CA6" w14:textId="77777777" w:rsidR="00F62484" w:rsidRPr="00D54F9F" w:rsidRDefault="00F62484" w:rsidP="00F62484">
      <w:pPr>
        <w:pStyle w:val="Untitledsubclause1"/>
        <w:rPr>
          <w:rFonts w:ascii="Calibri" w:hAnsi="Calibri" w:cs="Calibri"/>
        </w:rPr>
      </w:pPr>
      <w:bookmarkStart w:id="58" w:name="a143670"/>
      <w:r w:rsidRPr="00D54F9F">
        <w:rPr>
          <w:rFonts w:ascii="Calibri" w:hAnsi="Calibri" w:cs="Calibri"/>
        </w:rPr>
        <w:t xml:space="preserve">Data subjects may make a request for disclosure of their personal </w:t>
      </w:r>
      <w:proofErr w:type="gramStart"/>
      <w:r w:rsidRPr="00D54F9F">
        <w:rPr>
          <w:rFonts w:ascii="Calibri" w:hAnsi="Calibri" w:cs="Calibri"/>
        </w:rPr>
        <w:t>information</w:t>
      </w:r>
      <w:proofErr w:type="gramEnd"/>
      <w:r w:rsidRPr="00D54F9F">
        <w:rPr>
          <w:rFonts w:ascii="Calibri" w:hAnsi="Calibri" w:cs="Calibri"/>
        </w:rPr>
        <w:t xml:space="preserve"> and this may include CCTV images (</w:t>
      </w:r>
      <w:r w:rsidRPr="00D54F9F">
        <w:rPr>
          <w:rStyle w:val="DefTerm"/>
          <w:rFonts w:ascii="Calibri" w:hAnsi="Calibri" w:cs="Calibri"/>
        </w:rPr>
        <w:t>data subject access request</w:t>
      </w:r>
      <w:r w:rsidRPr="00D54F9F">
        <w:rPr>
          <w:rFonts w:ascii="Calibri" w:hAnsi="Calibri" w:cs="Calibri"/>
        </w:rPr>
        <w:t xml:space="preserve">). A data subject access request is subject to the statutory conditions from time to time in place </w:t>
      </w:r>
      <w:bookmarkEnd w:id="58"/>
    </w:p>
    <w:p w14:paraId="28DD7656" w14:textId="77777777" w:rsidR="00F62484" w:rsidRPr="00D54F9F" w:rsidRDefault="00F62484" w:rsidP="00F62484">
      <w:pPr>
        <w:pStyle w:val="Untitledsubclause1"/>
        <w:rPr>
          <w:rFonts w:ascii="Calibri" w:hAnsi="Calibri" w:cs="Calibri"/>
        </w:rPr>
      </w:pPr>
      <w:bookmarkStart w:id="59" w:name="a400527"/>
      <w:proofErr w:type="gramStart"/>
      <w:r w:rsidRPr="00D54F9F">
        <w:rPr>
          <w:rFonts w:ascii="Calibri" w:hAnsi="Calibri" w:cs="Calibri"/>
        </w:rPr>
        <w:lastRenderedPageBreak/>
        <w:t>In order for</w:t>
      </w:r>
      <w:proofErr w:type="gramEnd"/>
      <w:r w:rsidRPr="00D54F9F">
        <w:rPr>
          <w:rFonts w:ascii="Calibri" w:hAnsi="Calibri" w:cs="Calibri"/>
        </w:rPr>
        <w:t xml:space="preserve"> us to locate relevant footage, any requests for copies of recorded CCTV images must include the date and time of the recording, the location where the footage was captured and, if necessary, information identifying the individual.</w:t>
      </w:r>
      <w:bookmarkEnd w:id="59"/>
    </w:p>
    <w:p w14:paraId="53118666" w14:textId="77777777" w:rsidR="00F62484" w:rsidRPr="00D54F9F" w:rsidRDefault="00F62484" w:rsidP="00F62484">
      <w:pPr>
        <w:pStyle w:val="Untitledsubclause1"/>
        <w:rPr>
          <w:rFonts w:ascii="Calibri" w:hAnsi="Calibri" w:cs="Calibri"/>
        </w:rPr>
      </w:pPr>
      <w:bookmarkStart w:id="60" w:name="a228875"/>
      <w:r w:rsidRPr="00D54F9F">
        <w:rPr>
          <w:rFonts w:ascii="Calibri" w:hAnsi="Calibri" w:cs="Calibri"/>
        </w:rPr>
        <w:t xml:space="preserve">We reserve the right to obscure images of third parties when disclosing CCTV data as part of a </w:t>
      </w:r>
      <w:r w:rsidR="00567BD0">
        <w:rPr>
          <w:rFonts w:ascii="Calibri" w:hAnsi="Calibri" w:cs="Calibri"/>
        </w:rPr>
        <w:t xml:space="preserve">data </w:t>
      </w:r>
      <w:r w:rsidRPr="00D54F9F">
        <w:rPr>
          <w:rFonts w:ascii="Calibri" w:hAnsi="Calibri" w:cs="Calibri"/>
        </w:rPr>
        <w:t>subject access request, where we consider it necessary to do so.</w:t>
      </w:r>
      <w:bookmarkEnd w:id="60"/>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A21A6" w:rsidRPr="00D54F9F" w14:paraId="6191D157" w14:textId="77777777" w:rsidTr="00D11DEA">
        <w:tc>
          <w:tcPr>
            <w:tcW w:w="10296" w:type="dxa"/>
          </w:tcPr>
          <w:p w14:paraId="625DE9FE" w14:textId="77777777" w:rsidR="00AA21A6" w:rsidRPr="00D54F9F" w:rsidRDefault="00567BD0" w:rsidP="00D11DEA">
            <w:pPr>
              <w:pStyle w:val="TitleClause"/>
              <w:numPr>
                <w:ilvl w:val="0"/>
                <w:numId w:val="0"/>
              </w:numPr>
              <w:jc w:val="center"/>
              <w:rPr>
                <w:rFonts w:ascii="Calibri" w:hAnsi="Calibri" w:cs="Calibri"/>
              </w:rPr>
            </w:pPr>
            <w:r>
              <w:rPr>
                <w:rFonts w:ascii="Calibri" w:hAnsi="Calibri" w:cs="Calibri"/>
              </w:rPr>
              <w:t>Data s</w:t>
            </w:r>
            <w:r w:rsidR="00AA21A6" w:rsidRPr="00D54F9F">
              <w:rPr>
                <w:rFonts w:ascii="Calibri" w:hAnsi="Calibri" w:cs="Calibri"/>
              </w:rPr>
              <w:t>ubject access requests</w:t>
            </w:r>
          </w:p>
          <w:p w14:paraId="47E6A78A" w14:textId="77777777" w:rsidR="00FE742F" w:rsidRDefault="00FE742F" w:rsidP="00FE742F">
            <w:pPr>
              <w:pStyle w:val="TitleClause"/>
              <w:numPr>
                <w:ilvl w:val="0"/>
                <w:numId w:val="0"/>
              </w:numPr>
              <w:ind w:left="131" w:hanging="11"/>
              <w:rPr>
                <w:rFonts w:ascii="Calibri" w:hAnsi="Calibri" w:cs="Calibri"/>
                <w:b w:val="0"/>
                <w:bCs/>
              </w:rPr>
            </w:pPr>
            <w:r>
              <w:rPr>
                <w:rFonts w:ascii="Calibri" w:hAnsi="Calibri" w:cs="Calibri"/>
                <w:b w:val="0"/>
                <w:bCs/>
              </w:rPr>
              <w:t xml:space="preserve">Please refer to the DSAR Policy for guidance on how to identify and deal with </w:t>
            </w:r>
            <w:r w:rsidR="00567BD0">
              <w:rPr>
                <w:rFonts w:ascii="Calibri" w:hAnsi="Calibri" w:cs="Calibri"/>
                <w:b w:val="0"/>
                <w:bCs/>
              </w:rPr>
              <w:t xml:space="preserve">data </w:t>
            </w:r>
            <w:r>
              <w:rPr>
                <w:rFonts w:ascii="Calibri" w:hAnsi="Calibri" w:cs="Calibri"/>
                <w:b w:val="0"/>
                <w:bCs/>
              </w:rPr>
              <w:t>subject access requests.</w:t>
            </w:r>
          </w:p>
          <w:p w14:paraId="76B6330B" w14:textId="77777777" w:rsidR="00FE742F" w:rsidRDefault="00FE742F" w:rsidP="00FE742F">
            <w:pPr>
              <w:pStyle w:val="TitleClause"/>
              <w:numPr>
                <w:ilvl w:val="0"/>
                <w:numId w:val="0"/>
              </w:numPr>
              <w:ind w:left="131" w:hanging="11"/>
              <w:rPr>
                <w:rFonts w:ascii="Calibri" w:hAnsi="Calibri" w:cs="Calibri"/>
                <w:b w:val="0"/>
                <w:bCs/>
              </w:rPr>
            </w:pPr>
            <w:r>
              <w:rPr>
                <w:rFonts w:ascii="Calibri" w:hAnsi="Calibri" w:cs="Calibri"/>
                <w:b w:val="0"/>
                <w:bCs/>
              </w:rPr>
              <w:t>Managing Trustees should try to</w:t>
            </w:r>
            <w:r w:rsidRPr="00D54F9F">
              <w:rPr>
                <w:rFonts w:ascii="Calibri" w:hAnsi="Calibri" w:cs="Calibri"/>
                <w:b w:val="0"/>
                <w:bCs/>
              </w:rPr>
              <w:t xml:space="preserve"> ensure that the design of </w:t>
            </w:r>
            <w:r>
              <w:rPr>
                <w:rFonts w:ascii="Calibri" w:hAnsi="Calibri" w:cs="Calibri"/>
                <w:b w:val="0"/>
                <w:bCs/>
              </w:rPr>
              <w:t>the CCTV</w:t>
            </w:r>
            <w:r w:rsidRPr="00D54F9F">
              <w:rPr>
                <w:rFonts w:ascii="Calibri" w:hAnsi="Calibri" w:cs="Calibri"/>
                <w:b w:val="0"/>
                <w:bCs/>
              </w:rPr>
              <w:t xml:space="preserve"> allows </w:t>
            </w:r>
            <w:r>
              <w:rPr>
                <w:rFonts w:ascii="Calibri" w:hAnsi="Calibri" w:cs="Calibri"/>
                <w:b w:val="0"/>
                <w:bCs/>
              </w:rPr>
              <w:t>them</w:t>
            </w:r>
            <w:r w:rsidRPr="00D54F9F">
              <w:rPr>
                <w:rFonts w:ascii="Calibri" w:hAnsi="Calibri" w:cs="Calibri"/>
                <w:b w:val="0"/>
                <w:bCs/>
              </w:rPr>
              <w:t xml:space="preserve"> to easily locate and extract personal data promptly </w:t>
            </w:r>
            <w:r w:rsidR="00567BD0">
              <w:rPr>
                <w:rFonts w:ascii="Calibri" w:hAnsi="Calibri" w:cs="Calibri"/>
                <w:b w:val="0"/>
                <w:bCs/>
              </w:rPr>
              <w:t xml:space="preserve">to enable the </w:t>
            </w:r>
            <w:r w:rsidR="00567BD0" w:rsidRPr="00107929">
              <w:rPr>
                <w:rFonts w:ascii="Calibri" w:hAnsi="Calibri" w:cs="Calibri"/>
              </w:rPr>
              <w:t>controller</w:t>
            </w:r>
            <w:r w:rsidR="00567BD0">
              <w:rPr>
                <w:rFonts w:ascii="Calibri" w:hAnsi="Calibri" w:cs="Calibri"/>
                <w:b w:val="0"/>
                <w:bCs/>
              </w:rPr>
              <w:t xml:space="preserve"> to respond </w:t>
            </w:r>
            <w:r w:rsidRPr="00D54F9F">
              <w:rPr>
                <w:rFonts w:ascii="Calibri" w:hAnsi="Calibri" w:cs="Calibri"/>
                <w:b w:val="0"/>
                <w:bCs/>
              </w:rPr>
              <w:t xml:space="preserve">to </w:t>
            </w:r>
            <w:r w:rsidR="00567BD0">
              <w:rPr>
                <w:rFonts w:ascii="Calibri" w:hAnsi="Calibri" w:cs="Calibri"/>
                <w:b w:val="0"/>
                <w:bCs/>
              </w:rPr>
              <w:t xml:space="preserve">data </w:t>
            </w:r>
            <w:r w:rsidRPr="00D54F9F">
              <w:rPr>
                <w:rFonts w:ascii="Calibri" w:hAnsi="Calibri" w:cs="Calibri"/>
                <w:b w:val="0"/>
                <w:bCs/>
              </w:rPr>
              <w:t xml:space="preserve">subject access requests and should also be designed to allow for the redaction of </w:t>
            </w:r>
            <w:proofErr w:type="gramStart"/>
            <w:r w:rsidRPr="00D54F9F">
              <w:rPr>
                <w:rFonts w:ascii="Calibri" w:hAnsi="Calibri" w:cs="Calibri"/>
                <w:b w:val="0"/>
                <w:bCs/>
              </w:rPr>
              <w:t>third party</w:t>
            </w:r>
            <w:proofErr w:type="gramEnd"/>
            <w:r w:rsidRPr="00D54F9F">
              <w:rPr>
                <w:rFonts w:ascii="Calibri" w:hAnsi="Calibri" w:cs="Calibri"/>
                <w:b w:val="0"/>
                <w:bCs/>
              </w:rPr>
              <w:t xml:space="preserve"> data where necessary.</w:t>
            </w:r>
          </w:p>
          <w:p w14:paraId="46D12C00" w14:textId="77777777" w:rsidR="00AA21A6" w:rsidRPr="00FE742F" w:rsidRDefault="00FE742F" w:rsidP="00FE742F">
            <w:pPr>
              <w:pStyle w:val="TitleClause"/>
              <w:numPr>
                <w:ilvl w:val="0"/>
                <w:numId w:val="0"/>
              </w:numPr>
              <w:ind w:left="131" w:hanging="11"/>
              <w:rPr>
                <w:rFonts w:ascii="Calibri" w:hAnsi="Calibri" w:cs="Calibri"/>
                <w:b w:val="0"/>
                <w:bCs/>
              </w:rPr>
            </w:pPr>
            <w:r w:rsidRPr="00107929">
              <w:rPr>
                <w:rFonts w:ascii="Calibri" w:hAnsi="Calibri" w:cs="Calibri"/>
              </w:rPr>
              <w:t>Data subjects</w:t>
            </w:r>
            <w:r w:rsidRPr="00D54F9F">
              <w:rPr>
                <w:rFonts w:ascii="Calibri" w:hAnsi="Calibri" w:cs="Calibri"/>
                <w:b w:val="0"/>
                <w:bCs/>
              </w:rPr>
              <w:t xml:space="preserve"> who make access requests must provide information which allows them to be identified as the subject of the information and for that information to be located on the organisation’s system. It is suggested that the date, time and location of where the footage was captured, or the vehicle registration mark, if they are re</w:t>
            </w:r>
            <w:r w:rsidRPr="004B7371">
              <w:rPr>
                <w:rFonts w:ascii="Calibri" w:hAnsi="Calibri" w:cs="Calibri"/>
                <w:b w:val="0"/>
                <w:bCs/>
              </w:rPr>
              <w:t>questing information collected by ANPR cameras, is provided. (See the</w:t>
            </w:r>
            <w:r w:rsidR="00717427" w:rsidRPr="004B7371">
              <w:rPr>
                <w:rFonts w:ascii="Calibri" w:hAnsi="Calibri" w:cs="Calibri"/>
                <w:b w:val="0"/>
                <w:bCs/>
              </w:rPr>
              <w:t xml:space="preserve"> key principles of the </w:t>
            </w:r>
            <w:r w:rsidRPr="004B7371">
              <w:rPr>
                <w:rFonts w:ascii="Calibri" w:hAnsi="Calibri" w:cs="Calibri"/>
                <w:b w:val="0"/>
                <w:bCs/>
              </w:rPr>
              <w:t>IC</w:t>
            </w:r>
            <w:r>
              <w:rPr>
                <w:rFonts w:ascii="Calibri" w:hAnsi="Calibri" w:cs="Calibri"/>
                <w:b w:val="0"/>
                <w:bCs/>
              </w:rPr>
              <w:t xml:space="preserve">O Code in </w:t>
            </w:r>
            <w:r w:rsidR="00720B2D">
              <w:rPr>
                <w:rFonts w:ascii="Calibri" w:hAnsi="Calibri" w:cs="Calibri"/>
                <w:b w:val="0"/>
                <w:bCs/>
              </w:rPr>
              <w:t xml:space="preserve">the </w:t>
            </w:r>
            <w:r>
              <w:rPr>
                <w:rFonts w:ascii="Calibri" w:hAnsi="Calibri" w:cs="Calibri"/>
                <w:b w:val="0"/>
                <w:bCs/>
              </w:rPr>
              <w:t xml:space="preserve">Annex </w:t>
            </w:r>
            <w:r w:rsidR="00720B2D">
              <w:rPr>
                <w:rFonts w:ascii="Calibri" w:hAnsi="Calibri" w:cs="Calibri"/>
                <w:b w:val="0"/>
                <w:bCs/>
              </w:rPr>
              <w:t>to this policy</w:t>
            </w:r>
            <w:r w:rsidRPr="00D54F9F">
              <w:rPr>
                <w:rFonts w:ascii="Calibri" w:hAnsi="Calibri" w:cs="Calibri"/>
                <w:b w:val="0"/>
                <w:bCs/>
              </w:rPr>
              <w:t>.)</w:t>
            </w:r>
          </w:p>
        </w:tc>
      </w:tr>
    </w:tbl>
    <w:p w14:paraId="3218F28A" w14:textId="77777777" w:rsidR="00AA21A6" w:rsidRPr="00D54F9F" w:rsidRDefault="00AA21A6" w:rsidP="00AA21A6">
      <w:pPr>
        <w:pStyle w:val="Untitledsubclause1"/>
        <w:numPr>
          <w:ilvl w:val="0"/>
          <w:numId w:val="0"/>
        </w:numPr>
        <w:ind w:left="720"/>
        <w:rPr>
          <w:rFonts w:ascii="Calibri" w:hAnsi="Calibri" w:cs="Calibri"/>
        </w:rPr>
      </w:pPr>
    </w:p>
    <w:p w14:paraId="021D5C3F" w14:textId="77777777" w:rsidR="00F62484" w:rsidRPr="00D54F9F" w:rsidRDefault="00F62484" w:rsidP="00F62484">
      <w:pPr>
        <w:pStyle w:val="TitleClause"/>
        <w:rPr>
          <w:rFonts w:ascii="Calibri" w:hAnsi="Calibri" w:cs="Calibri"/>
          <w:sz w:val="24"/>
          <w:szCs w:val="24"/>
        </w:rPr>
      </w:pPr>
      <w:r w:rsidRPr="00D54F9F">
        <w:rPr>
          <w:rFonts w:ascii="Calibri" w:hAnsi="Calibri" w:cs="Calibri"/>
          <w:sz w:val="24"/>
          <w:szCs w:val="24"/>
        </w:rPr>
        <w:fldChar w:fldCharType="begin"/>
      </w:r>
      <w:r w:rsidRPr="00D54F9F">
        <w:rPr>
          <w:rFonts w:ascii="Calibri" w:hAnsi="Calibri" w:cs="Calibri"/>
          <w:sz w:val="24"/>
          <w:szCs w:val="24"/>
        </w:rPr>
        <w:instrText>TC "14. Complaints" \l 1</w:instrText>
      </w:r>
      <w:r w:rsidRPr="00D54F9F">
        <w:rPr>
          <w:rFonts w:ascii="Calibri" w:hAnsi="Calibri" w:cs="Calibri"/>
          <w:sz w:val="24"/>
          <w:szCs w:val="24"/>
        </w:rPr>
        <w:fldChar w:fldCharType="end"/>
      </w:r>
      <w:bookmarkStart w:id="61" w:name="_Toc256000013"/>
      <w:bookmarkStart w:id="62" w:name="a753849"/>
      <w:r w:rsidRPr="00D54F9F">
        <w:rPr>
          <w:rFonts w:ascii="Calibri" w:hAnsi="Calibri" w:cs="Calibri"/>
          <w:sz w:val="24"/>
          <w:szCs w:val="24"/>
        </w:rPr>
        <w:t>Complaints</w:t>
      </w:r>
      <w:bookmarkEnd w:id="61"/>
      <w:bookmarkEnd w:id="62"/>
    </w:p>
    <w:p w14:paraId="3B6894A2" w14:textId="77777777" w:rsidR="00F62484" w:rsidRPr="00D54F9F" w:rsidRDefault="00FE742F" w:rsidP="00F62484">
      <w:pPr>
        <w:pStyle w:val="Untitledsubclause1"/>
        <w:rPr>
          <w:rFonts w:ascii="Calibri" w:hAnsi="Calibri" w:cs="Calibri"/>
        </w:rPr>
      </w:pPr>
      <w:bookmarkStart w:id="63" w:name="a252006"/>
      <w:r w:rsidRPr="00D54F9F">
        <w:rPr>
          <w:rFonts w:ascii="Calibri" w:hAnsi="Calibri" w:cs="Calibri"/>
        </w:rPr>
        <w:t xml:space="preserve">If any </w:t>
      </w:r>
      <w:r w:rsidRPr="00D54F9F">
        <w:rPr>
          <w:rFonts w:ascii="Calibri" w:hAnsi="Calibri" w:cs="Calibri"/>
          <w:iCs/>
          <w:szCs w:val="22"/>
        </w:rPr>
        <w:t>members, ministers, volunteers, staff, lay workers</w:t>
      </w:r>
      <w:r w:rsidRPr="00D54F9F">
        <w:rPr>
          <w:rFonts w:ascii="Calibri" w:hAnsi="Calibri" w:cs="Calibri"/>
          <w:i/>
          <w:szCs w:val="22"/>
        </w:rPr>
        <w:t>,</w:t>
      </w:r>
      <w:r w:rsidRPr="00D54F9F">
        <w:rPr>
          <w:rFonts w:ascii="Calibri" w:hAnsi="Calibri" w:cs="Calibri"/>
          <w:color w:val="auto"/>
          <w:szCs w:val="22"/>
        </w:rPr>
        <w:t xml:space="preserve"> third parties, visitors to our buildings and other third parties</w:t>
      </w:r>
      <w:r w:rsidRPr="00D54F9F">
        <w:rPr>
          <w:rFonts w:ascii="Calibri" w:hAnsi="Calibri" w:cs="Calibri"/>
        </w:rPr>
        <w:t xml:space="preserve"> </w:t>
      </w:r>
      <w:proofErr w:type="gramStart"/>
      <w:r w:rsidRPr="00D54F9F">
        <w:rPr>
          <w:rFonts w:ascii="Calibri" w:hAnsi="Calibri" w:cs="Calibri"/>
        </w:rPr>
        <w:t>has</w:t>
      </w:r>
      <w:proofErr w:type="gramEnd"/>
      <w:r w:rsidRPr="00D54F9F">
        <w:rPr>
          <w:rFonts w:ascii="Calibri" w:hAnsi="Calibri" w:cs="Calibri"/>
        </w:rPr>
        <w:t xml:space="preserve"> any concerns about our use of CCTV, they should speak to </w:t>
      </w:r>
      <w:r>
        <w:rPr>
          <w:rFonts w:ascii="Calibri" w:hAnsi="Calibri" w:cs="Calibri"/>
        </w:rPr>
        <w:t>the Local Contact</w:t>
      </w:r>
      <w:r w:rsidRPr="00D54F9F">
        <w:rPr>
          <w:rFonts w:ascii="Calibri" w:hAnsi="Calibri" w:cs="Calibri"/>
        </w:rPr>
        <w:t xml:space="preserve"> in the first instance.</w:t>
      </w:r>
      <w:bookmarkEnd w:id="63"/>
    </w:p>
    <w:p w14:paraId="361AEA17" w14:textId="77777777" w:rsidR="00F62484" w:rsidRPr="00D54F9F" w:rsidRDefault="00F62484" w:rsidP="00F62484">
      <w:pPr>
        <w:pStyle w:val="Untitledsubclause1"/>
        <w:rPr>
          <w:rFonts w:ascii="Calibri" w:hAnsi="Calibri" w:cs="Calibri"/>
        </w:rPr>
      </w:pPr>
      <w:bookmarkStart w:id="64" w:name="a667422"/>
      <w:r w:rsidRPr="00D54F9F">
        <w:rPr>
          <w:rFonts w:ascii="Calibri" w:hAnsi="Calibri" w:cs="Calibri"/>
        </w:rPr>
        <w:t>Where this is not appropriate, or matters cannot be resolved informally,</w:t>
      </w:r>
      <w:r w:rsidR="00FE742F">
        <w:rPr>
          <w:rFonts w:ascii="Calibri" w:hAnsi="Calibri" w:cs="Calibri"/>
        </w:rPr>
        <w:t xml:space="preserve"> please contact the </w:t>
      </w:r>
      <w:r w:rsidR="00FE742F" w:rsidRPr="004A5C29">
        <w:rPr>
          <w:rFonts w:ascii="Calibri" w:hAnsi="Calibri" w:cs="Calibri"/>
          <w:b/>
          <w:bCs/>
        </w:rPr>
        <w:t>appropriate controller</w:t>
      </w:r>
      <w:r w:rsidRPr="00D54F9F">
        <w:rPr>
          <w:rFonts w:ascii="Calibri" w:hAnsi="Calibri" w:cs="Calibri"/>
        </w:rPr>
        <w:t>.</w:t>
      </w:r>
      <w:bookmarkEnd w:id="64"/>
    </w:p>
    <w:p w14:paraId="419339AA" w14:textId="77777777" w:rsidR="00F62484" w:rsidRPr="00D54F9F" w:rsidRDefault="00F62484" w:rsidP="00F62484">
      <w:pPr>
        <w:pStyle w:val="TitleClause"/>
        <w:rPr>
          <w:rFonts w:ascii="Calibri" w:hAnsi="Calibri" w:cs="Calibri"/>
          <w:sz w:val="24"/>
          <w:szCs w:val="24"/>
        </w:rPr>
      </w:pPr>
      <w:r w:rsidRPr="00D54F9F">
        <w:rPr>
          <w:rFonts w:ascii="Calibri" w:hAnsi="Calibri" w:cs="Calibri"/>
          <w:sz w:val="24"/>
          <w:szCs w:val="24"/>
        </w:rPr>
        <w:lastRenderedPageBreak/>
        <w:fldChar w:fldCharType="begin"/>
      </w:r>
      <w:r w:rsidRPr="00D54F9F">
        <w:rPr>
          <w:rFonts w:ascii="Calibri" w:hAnsi="Calibri" w:cs="Calibri"/>
          <w:sz w:val="24"/>
          <w:szCs w:val="24"/>
        </w:rPr>
        <w:instrText>TC "15. Requests to prevent processing" \l 1</w:instrText>
      </w:r>
      <w:r w:rsidRPr="00D54F9F">
        <w:rPr>
          <w:rFonts w:ascii="Calibri" w:hAnsi="Calibri" w:cs="Calibri"/>
          <w:sz w:val="24"/>
          <w:szCs w:val="24"/>
        </w:rPr>
        <w:fldChar w:fldCharType="end"/>
      </w:r>
      <w:bookmarkStart w:id="65" w:name="_Toc256000014"/>
      <w:bookmarkStart w:id="66" w:name="a904716"/>
      <w:r w:rsidRPr="00D54F9F">
        <w:rPr>
          <w:rFonts w:ascii="Calibri" w:hAnsi="Calibri" w:cs="Calibri"/>
          <w:sz w:val="24"/>
          <w:szCs w:val="24"/>
        </w:rPr>
        <w:t>Requests to prevent processing</w:t>
      </w:r>
      <w:bookmarkEnd w:id="65"/>
      <w:bookmarkEnd w:id="66"/>
    </w:p>
    <w:p w14:paraId="48180945" w14:textId="77777777" w:rsidR="002E2AA4" w:rsidRPr="00D54F9F" w:rsidRDefault="00F62484" w:rsidP="00AA21A6">
      <w:pPr>
        <w:pStyle w:val="Untitledsubclause1"/>
        <w:numPr>
          <w:ilvl w:val="0"/>
          <w:numId w:val="0"/>
        </w:numPr>
        <w:rPr>
          <w:rFonts w:ascii="Calibri" w:hAnsi="Calibri" w:cs="Calibri"/>
        </w:rPr>
      </w:pPr>
      <w:bookmarkStart w:id="67" w:name="a646984"/>
      <w:r w:rsidRPr="00D54F9F">
        <w:rPr>
          <w:rFonts w:ascii="Calibri" w:hAnsi="Calibri" w:cs="Calibri"/>
        </w:rPr>
        <w:t xml:space="preserve">We recognise that, in rare circumstances, individuals may have a legal right to object to processing and in certain circumstances to prevent automated decision making (see Articles 21 and 22 of the UK General Data Protection Regulation). </w:t>
      </w:r>
      <w:r w:rsidR="00FE742F">
        <w:rPr>
          <w:rFonts w:ascii="Calibri" w:hAnsi="Calibri" w:cs="Calibri"/>
        </w:rPr>
        <w:t>We believe this is unlikely to apply to the data processed through our use of the CCTV but f</w:t>
      </w:r>
      <w:r w:rsidR="00FE742F" w:rsidRPr="00D54F9F">
        <w:rPr>
          <w:rFonts w:ascii="Calibri" w:hAnsi="Calibri" w:cs="Calibri"/>
        </w:rPr>
        <w:t xml:space="preserve">or </w:t>
      </w:r>
      <w:r w:rsidRPr="00D54F9F">
        <w:rPr>
          <w:rFonts w:ascii="Calibri" w:hAnsi="Calibri" w:cs="Calibri"/>
        </w:rPr>
        <w:t xml:space="preserve">further information regarding this, please contact the </w:t>
      </w:r>
      <w:r w:rsidR="00FE742F" w:rsidRPr="004A5C29">
        <w:rPr>
          <w:rFonts w:ascii="Calibri" w:hAnsi="Calibri" w:cs="Calibri"/>
          <w:b/>
          <w:bCs/>
        </w:rPr>
        <w:t>appropriate controller</w:t>
      </w:r>
      <w:r w:rsidRPr="00D54F9F">
        <w:rPr>
          <w:rFonts w:ascii="Calibri" w:hAnsi="Calibri" w:cs="Calibri"/>
        </w:rPr>
        <w:t>.</w:t>
      </w:r>
      <w:bookmarkEnd w:id="67"/>
      <w:r w:rsidR="002E2AA4" w:rsidRPr="00D54F9F">
        <w:rPr>
          <w:rFonts w:ascii="Calibri" w:hAnsi="Calibri" w:cs="Calibri"/>
        </w:rPr>
        <w:tab/>
        <w:t> </w:t>
      </w:r>
    </w:p>
    <w:p w14:paraId="5D288617" w14:textId="77777777" w:rsidR="00E6735E" w:rsidRDefault="000B4095" w:rsidP="000B4095">
      <w:pPr>
        <w:jc w:val="center"/>
        <w:rPr>
          <w:rFonts w:cs="serif"/>
          <w:b/>
          <w:color w:val="000000"/>
        </w:rPr>
      </w:pPr>
      <w:r w:rsidRPr="00D54F9F">
        <w:rPr>
          <w:rFonts w:cs="Calibri"/>
          <w:b/>
          <w:color w:val="000000"/>
        </w:rPr>
        <w:br w:type="page"/>
      </w:r>
      <w:r>
        <w:rPr>
          <w:rFonts w:cs="serif"/>
          <w:b/>
          <w:color w:val="000000"/>
        </w:rPr>
        <w:lastRenderedPageBreak/>
        <w:t>ANNEX</w:t>
      </w:r>
      <w:r w:rsidR="00717427">
        <w:rPr>
          <w:rFonts w:cs="serif"/>
          <w:b/>
          <w:color w:val="000000"/>
        </w:rPr>
        <w:t xml:space="preserve"> 1</w:t>
      </w:r>
    </w:p>
    <w:p w14:paraId="76ACFB04" w14:textId="77777777" w:rsidR="000B4095" w:rsidRDefault="009153FF" w:rsidP="000B4095">
      <w:pPr>
        <w:jc w:val="center"/>
        <w:rPr>
          <w:rFonts w:cs="serif"/>
          <w:b/>
          <w:color w:val="000000"/>
        </w:rPr>
      </w:pPr>
      <w:r>
        <w:rPr>
          <w:rFonts w:cs="serif"/>
          <w:b/>
          <w:color w:val="000000"/>
        </w:rPr>
        <w:t xml:space="preserve">UPDATED </w:t>
      </w:r>
      <w:r w:rsidR="000B4095">
        <w:rPr>
          <w:rFonts w:cs="serif"/>
          <w:b/>
          <w:color w:val="000000"/>
        </w:rPr>
        <w:t>ICO SURVEILLANCE CAMERA CODE</w:t>
      </w:r>
    </w:p>
    <w:p w14:paraId="6526C069" w14:textId="77777777" w:rsidR="000B4095" w:rsidRDefault="009153FF" w:rsidP="000B4095">
      <w:pPr>
        <w:jc w:val="both"/>
        <w:rPr>
          <w:rFonts w:cs="serif"/>
          <w:b/>
          <w:color w:val="000000"/>
        </w:rPr>
      </w:pPr>
      <w:r>
        <w:rPr>
          <w:rFonts w:cs="serif"/>
          <w:b/>
          <w:color w:val="000000"/>
        </w:rPr>
        <w:t>T</w:t>
      </w:r>
      <w:r w:rsidR="000B4095">
        <w:rPr>
          <w:rFonts w:cs="serif"/>
          <w:b/>
          <w:color w:val="000000"/>
        </w:rPr>
        <w:t xml:space="preserve">he ICO’s </w:t>
      </w:r>
      <w:r>
        <w:rPr>
          <w:rFonts w:cs="serif"/>
          <w:b/>
          <w:color w:val="000000"/>
        </w:rPr>
        <w:t>S</w:t>
      </w:r>
      <w:r w:rsidR="000B4095">
        <w:rPr>
          <w:rFonts w:cs="serif"/>
          <w:b/>
          <w:color w:val="000000"/>
        </w:rPr>
        <w:t xml:space="preserve">urveillance </w:t>
      </w:r>
      <w:r>
        <w:rPr>
          <w:rFonts w:cs="serif"/>
          <w:b/>
          <w:color w:val="000000"/>
        </w:rPr>
        <w:t>C</w:t>
      </w:r>
      <w:r w:rsidR="000B4095">
        <w:rPr>
          <w:rFonts w:cs="serif"/>
          <w:b/>
          <w:color w:val="000000"/>
        </w:rPr>
        <w:t xml:space="preserve">amera </w:t>
      </w:r>
      <w:r>
        <w:rPr>
          <w:rFonts w:cs="serif"/>
          <w:b/>
          <w:color w:val="000000"/>
        </w:rPr>
        <w:t>C</w:t>
      </w:r>
      <w:r w:rsidR="000B4095">
        <w:rPr>
          <w:rFonts w:cs="serif"/>
          <w:b/>
          <w:color w:val="000000"/>
        </w:rPr>
        <w:t xml:space="preserve">ode </w:t>
      </w:r>
      <w:r>
        <w:rPr>
          <w:rFonts w:cs="serif"/>
          <w:b/>
          <w:color w:val="000000"/>
        </w:rPr>
        <w:t>of Practice (</w:t>
      </w:r>
      <w:r w:rsidR="00720B2D">
        <w:rPr>
          <w:rFonts w:cs="serif"/>
          <w:b/>
          <w:color w:val="000000"/>
        </w:rPr>
        <w:t xml:space="preserve">ICO </w:t>
      </w:r>
      <w:r>
        <w:rPr>
          <w:rFonts w:cs="serif"/>
          <w:b/>
          <w:color w:val="000000"/>
        </w:rPr>
        <w:t xml:space="preserve">Code) came into effect on 12 January 2022. The </w:t>
      </w:r>
      <w:r w:rsidR="00720B2D">
        <w:rPr>
          <w:rFonts w:cs="serif"/>
          <w:b/>
          <w:color w:val="000000"/>
        </w:rPr>
        <w:t xml:space="preserve">ICO </w:t>
      </w:r>
      <w:r>
        <w:rPr>
          <w:rFonts w:cs="serif"/>
          <w:b/>
          <w:color w:val="000000"/>
        </w:rPr>
        <w:t xml:space="preserve">Code sets out 12 guiding principles for users of CCTV and surveillance systems to follow. These are summarised below and further detailed guidance on what each of these principles means in set out in the </w:t>
      </w:r>
      <w:r w:rsidR="00720B2D">
        <w:rPr>
          <w:rFonts w:cs="serif"/>
          <w:b/>
          <w:color w:val="000000"/>
        </w:rPr>
        <w:t xml:space="preserve">ICO </w:t>
      </w:r>
      <w:r>
        <w:rPr>
          <w:rFonts w:cs="serif"/>
          <w:b/>
          <w:color w:val="000000"/>
        </w:rPr>
        <w:t xml:space="preserve">Code itself (Link: </w:t>
      </w:r>
      <w:hyperlink r:id="rId31" w:history="1">
        <w:r>
          <w:rPr>
            <w:rStyle w:val="Hyperlink"/>
          </w:rPr>
          <w:t>Surveillance Camera Code of Practice (publishing.service.gov.uk)</w:t>
        </w:r>
      </w:hyperlink>
      <w:r>
        <w:rPr>
          <w:rFonts w:cs="serif"/>
          <w:b/>
          <w:color w:val="000000"/>
        </w:rPr>
        <w:t>)</w:t>
      </w:r>
      <w:r w:rsidR="000B4095">
        <w:rPr>
          <w:rFonts w:cs="serif"/>
          <w:b/>
          <w:color w:val="000000"/>
        </w:rPr>
        <w:t>:</w:t>
      </w:r>
    </w:p>
    <w:p w14:paraId="1AB07502" w14:textId="77777777" w:rsidR="009153FF" w:rsidRDefault="009153FF" w:rsidP="009153FF">
      <w:pPr>
        <w:widowControl w:val="0"/>
        <w:autoSpaceDE w:val="0"/>
        <w:autoSpaceDN w:val="0"/>
        <w:adjustRightInd w:val="0"/>
        <w:spacing w:before="120" w:after="0" w:line="240" w:lineRule="auto"/>
        <w:jc w:val="both"/>
      </w:pPr>
      <w:r>
        <w:t>1. Use of a surveillance camera system must always be for a specified purpose which is in pursuit of a legitimate aim and necessary to meet an identified pressing need.</w:t>
      </w:r>
    </w:p>
    <w:p w14:paraId="7E8580AD" w14:textId="77777777" w:rsidR="009153FF" w:rsidRDefault="009153FF" w:rsidP="009153FF">
      <w:pPr>
        <w:widowControl w:val="0"/>
        <w:autoSpaceDE w:val="0"/>
        <w:autoSpaceDN w:val="0"/>
        <w:adjustRightInd w:val="0"/>
        <w:spacing w:before="120" w:after="0" w:line="240" w:lineRule="auto"/>
        <w:jc w:val="both"/>
      </w:pPr>
      <w:r>
        <w:t xml:space="preserve">2. The user of a surveillance camera system must </w:t>
      </w:r>
      <w:proofErr w:type="gramStart"/>
      <w:r>
        <w:t>take into account</w:t>
      </w:r>
      <w:proofErr w:type="gramEnd"/>
      <w:r>
        <w:t xml:space="preserve"> its effect on individuals and their privacy, with regular reviews to ensure its use remains justified.</w:t>
      </w:r>
    </w:p>
    <w:p w14:paraId="62A65A77" w14:textId="77777777" w:rsidR="009153FF" w:rsidRDefault="009153FF" w:rsidP="009153FF">
      <w:pPr>
        <w:widowControl w:val="0"/>
        <w:autoSpaceDE w:val="0"/>
        <w:autoSpaceDN w:val="0"/>
        <w:adjustRightInd w:val="0"/>
        <w:spacing w:before="120" w:after="0" w:line="240" w:lineRule="auto"/>
        <w:jc w:val="both"/>
      </w:pPr>
      <w:r>
        <w:t>3. There must be as much transparency in the use of a surveillance camera system as possible, including a published contact point for access to information and complaints.</w:t>
      </w:r>
    </w:p>
    <w:p w14:paraId="22E97D8B" w14:textId="77777777" w:rsidR="009153FF" w:rsidRDefault="009153FF" w:rsidP="009153FF">
      <w:pPr>
        <w:widowControl w:val="0"/>
        <w:autoSpaceDE w:val="0"/>
        <w:autoSpaceDN w:val="0"/>
        <w:adjustRightInd w:val="0"/>
        <w:spacing w:before="120" w:after="0" w:line="240" w:lineRule="auto"/>
        <w:jc w:val="both"/>
      </w:pPr>
      <w:r>
        <w:t>4. There must be clear responsibility and accountability for all surveillance camera system activities including images and information collected, held and used.</w:t>
      </w:r>
    </w:p>
    <w:p w14:paraId="72821010" w14:textId="77777777" w:rsidR="009153FF" w:rsidRDefault="009153FF" w:rsidP="009153FF">
      <w:pPr>
        <w:widowControl w:val="0"/>
        <w:autoSpaceDE w:val="0"/>
        <w:autoSpaceDN w:val="0"/>
        <w:adjustRightInd w:val="0"/>
        <w:spacing w:before="120" w:after="0" w:line="240" w:lineRule="auto"/>
        <w:jc w:val="both"/>
      </w:pPr>
      <w:r>
        <w:t>5. Clear rules, policies and procedures must be in place before a surveillance camera system is used, and these must be communicated to all who need to comply with them.</w:t>
      </w:r>
    </w:p>
    <w:p w14:paraId="02AF3C76" w14:textId="77777777" w:rsidR="009153FF" w:rsidRDefault="009153FF" w:rsidP="009153FF">
      <w:pPr>
        <w:widowControl w:val="0"/>
        <w:autoSpaceDE w:val="0"/>
        <w:autoSpaceDN w:val="0"/>
        <w:adjustRightInd w:val="0"/>
        <w:spacing w:before="120" w:after="0" w:line="240" w:lineRule="auto"/>
        <w:jc w:val="both"/>
      </w:pPr>
      <w:r>
        <w:t>6. No more images and information should be stored than that which is strictly required for the stated purpose of a surveillance camera system, and such images and information should be deleted once their purposes have been discharged.</w:t>
      </w:r>
    </w:p>
    <w:p w14:paraId="17AF3E15" w14:textId="77777777" w:rsidR="009153FF" w:rsidRDefault="009153FF" w:rsidP="009153FF">
      <w:pPr>
        <w:widowControl w:val="0"/>
        <w:autoSpaceDE w:val="0"/>
        <w:autoSpaceDN w:val="0"/>
        <w:adjustRightInd w:val="0"/>
        <w:spacing w:before="120" w:after="0" w:line="240" w:lineRule="auto"/>
        <w:jc w:val="both"/>
      </w:pPr>
      <w:r>
        <w:t>7. Access to retained images and information should be restricted and there must be clearly defined rules on who can gain access and for what purpose such access is granted; the disclosure of images and information should only take place when it is necessary for such a purpose or for law enforcement purposes.</w:t>
      </w:r>
    </w:p>
    <w:p w14:paraId="38ED5C7C" w14:textId="77777777" w:rsidR="009153FF" w:rsidRDefault="009153FF" w:rsidP="009153FF">
      <w:pPr>
        <w:widowControl w:val="0"/>
        <w:autoSpaceDE w:val="0"/>
        <w:autoSpaceDN w:val="0"/>
        <w:adjustRightInd w:val="0"/>
        <w:spacing w:before="120" w:after="0" w:line="240" w:lineRule="auto"/>
        <w:jc w:val="both"/>
      </w:pPr>
      <w:r>
        <w:t>8. Surveillance camera system operators should consider any approved operational, technical and competency standards relevant to a system and its purpose and work to meet and maintain those standards.</w:t>
      </w:r>
    </w:p>
    <w:p w14:paraId="0501DC04" w14:textId="77777777" w:rsidR="009153FF" w:rsidRDefault="009153FF" w:rsidP="009153FF">
      <w:pPr>
        <w:widowControl w:val="0"/>
        <w:autoSpaceDE w:val="0"/>
        <w:autoSpaceDN w:val="0"/>
        <w:adjustRightInd w:val="0"/>
        <w:spacing w:before="120" w:after="0" w:line="240" w:lineRule="auto"/>
        <w:jc w:val="both"/>
      </w:pPr>
      <w:r>
        <w:t>9. Surveillance camera system images and information should be subject to appropriate security measures to safeguard against unauthorised access and use.</w:t>
      </w:r>
    </w:p>
    <w:p w14:paraId="33622633" w14:textId="77777777" w:rsidR="009153FF" w:rsidRDefault="009153FF" w:rsidP="009153FF">
      <w:pPr>
        <w:widowControl w:val="0"/>
        <w:autoSpaceDE w:val="0"/>
        <w:autoSpaceDN w:val="0"/>
        <w:adjustRightInd w:val="0"/>
        <w:spacing w:before="120" w:after="0" w:line="240" w:lineRule="auto"/>
        <w:jc w:val="both"/>
      </w:pPr>
      <w:r>
        <w:t>10. There should be effective review and audit mechanisms to ensure legal requirements, policies and standards are complied with in practice, and regular reports should be published.</w:t>
      </w:r>
    </w:p>
    <w:p w14:paraId="57603477" w14:textId="77777777" w:rsidR="009153FF" w:rsidRDefault="009153FF" w:rsidP="009153FF">
      <w:pPr>
        <w:widowControl w:val="0"/>
        <w:autoSpaceDE w:val="0"/>
        <w:autoSpaceDN w:val="0"/>
        <w:adjustRightInd w:val="0"/>
        <w:spacing w:before="120" w:after="0" w:line="240" w:lineRule="auto"/>
        <w:jc w:val="both"/>
      </w:pPr>
      <w:r>
        <w:t>11. When the use of a surveillance camera system is in pursuit of a legitimate aim, and there is a pressing need for its use, it should then be used in the most effective way to support public safety and law enforcement with the aim of processing images and information of evidential value.</w:t>
      </w:r>
    </w:p>
    <w:p w14:paraId="20C98D14" w14:textId="77777777" w:rsidR="000B4095" w:rsidRDefault="009153FF" w:rsidP="009153FF">
      <w:pPr>
        <w:widowControl w:val="0"/>
        <w:autoSpaceDE w:val="0"/>
        <w:autoSpaceDN w:val="0"/>
        <w:adjustRightInd w:val="0"/>
        <w:spacing w:before="120" w:after="0" w:line="240" w:lineRule="auto"/>
        <w:jc w:val="both"/>
        <w:rPr>
          <w:rFonts w:ascii="Times New Roman" w:hAnsi="Times New Roman"/>
          <w:color w:val="000000"/>
          <w:sz w:val="20"/>
          <w:szCs w:val="20"/>
        </w:rPr>
      </w:pPr>
      <w:r>
        <w:t>12. Any information used to support a surveillance camera system which compares against a reference database for matching purposes should be accurate and kept up to date.</w:t>
      </w:r>
    </w:p>
    <w:p w14:paraId="6F35F58E" w14:textId="77777777" w:rsidR="000B4095" w:rsidRDefault="000B4095" w:rsidP="000B4095">
      <w:pPr>
        <w:jc w:val="both"/>
        <w:rPr>
          <w:rFonts w:cs="serif"/>
          <w:b/>
          <w:color w:val="000000"/>
        </w:rPr>
      </w:pPr>
    </w:p>
    <w:p w14:paraId="041A38C2" w14:textId="77777777" w:rsidR="00717427" w:rsidRPr="00C83F7A" w:rsidRDefault="00717427" w:rsidP="00717427">
      <w:pPr>
        <w:jc w:val="center"/>
        <w:rPr>
          <w:rFonts w:cs="serif"/>
          <w:b/>
        </w:rPr>
      </w:pPr>
      <w:r>
        <w:rPr>
          <w:rFonts w:cs="serif"/>
          <w:b/>
          <w:color w:val="000000"/>
        </w:rPr>
        <w:br w:type="page"/>
      </w:r>
      <w:r w:rsidRPr="00C83F7A">
        <w:rPr>
          <w:rFonts w:cs="serif"/>
          <w:b/>
        </w:rPr>
        <w:lastRenderedPageBreak/>
        <w:t>ANNEX 2</w:t>
      </w:r>
    </w:p>
    <w:p w14:paraId="7D001ACD" w14:textId="77777777" w:rsidR="00717427" w:rsidRPr="00C83F7A" w:rsidRDefault="00717427" w:rsidP="00717427">
      <w:pPr>
        <w:jc w:val="center"/>
        <w:rPr>
          <w:rFonts w:cs="serif"/>
          <w:b/>
        </w:rPr>
      </w:pPr>
      <w:r w:rsidRPr="00C83F7A">
        <w:rPr>
          <w:rFonts w:cs="serif"/>
          <w:b/>
        </w:rPr>
        <w:t>Template Data Protection Impact Assessment (DPIA) for use by Methodist Managing Trustees considering use of CCTV at Methodist premises</w:t>
      </w:r>
    </w:p>
    <w:p w14:paraId="081130BF" w14:textId="77777777" w:rsidR="00BA4AE6" w:rsidRPr="004B7371" w:rsidRDefault="00C83F7A" w:rsidP="00BA4AE6">
      <w:pPr>
        <w:shd w:val="clear" w:color="auto" w:fill="FFFFFF"/>
        <w:spacing w:after="240" w:line="240" w:lineRule="auto"/>
        <w:rPr>
          <w:rFonts w:cs="Calibri"/>
          <w:bCs/>
        </w:rPr>
      </w:pPr>
      <w:r w:rsidRPr="004B7371">
        <w:rPr>
          <w:rFonts w:cs="Calibri"/>
          <w:bCs/>
        </w:rPr>
        <w:t xml:space="preserve">This is a Template DPIA that can be used by Methodist Managing Trustees considering using CCTV at Methodist premises. </w:t>
      </w:r>
      <w:r w:rsidR="00BA4AE6" w:rsidRPr="004B7371">
        <w:rPr>
          <w:rFonts w:cs="Calibri"/>
          <w:bCs/>
        </w:rPr>
        <w:t>Methodist Managing Trustees should consider the following points when deciding whether CCTV is the best way to improve security at the Property, bearing in mind the impact of the CCTV on people’s freedom. These questions are adapted from the ICO’s guidance to individuals considering using domestic CCTV to capture</w:t>
      </w:r>
      <w:r w:rsidR="00BA4AE6" w:rsidRPr="004B7371">
        <w:rPr>
          <w:rFonts w:cs="Calibri"/>
          <w:bCs/>
          <w:shd w:val="clear" w:color="auto" w:fill="FFFFFF"/>
        </w:rPr>
        <w:t xml:space="preserve"> images inside their property boundary</w:t>
      </w:r>
      <w:r w:rsidR="00BA4AE6" w:rsidRPr="004B7371">
        <w:rPr>
          <w:rFonts w:cs="Calibri"/>
          <w:bCs/>
        </w:rPr>
        <w:t>:</w:t>
      </w:r>
    </w:p>
    <w:p w14:paraId="1687D60C" w14:textId="0ABE9662" w:rsidR="00BA4AE6" w:rsidRPr="00EB616D" w:rsidRDefault="00BA4AE6" w:rsidP="00BA4AE6">
      <w:pPr>
        <w:widowControl w:val="0"/>
        <w:autoSpaceDE w:val="0"/>
        <w:autoSpaceDN w:val="0"/>
        <w:adjustRightInd w:val="0"/>
        <w:spacing w:after="0" w:line="240" w:lineRule="auto"/>
        <w:jc w:val="center"/>
        <w:rPr>
          <w:rFonts w:cs="serif"/>
          <w:b/>
          <w:bCs/>
          <w:color w:val="252525"/>
          <w:sz w:val="24"/>
          <w:szCs w:val="24"/>
        </w:rPr>
      </w:pPr>
      <w:r w:rsidRPr="00EB616D">
        <w:rPr>
          <w:rFonts w:cs="serif"/>
          <w:b/>
          <w:bCs/>
          <w:color w:val="252525"/>
          <w:sz w:val="24"/>
          <w:szCs w:val="24"/>
        </w:rPr>
        <w:t xml:space="preserve">Managing Trustee body: </w:t>
      </w:r>
      <w:r w:rsidR="002C2299">
        <w:rPr>
          <w:rFonts w:cs="serif"/>
          <w:color w:val="FF0000"/>
          <w:sz w:val="24"/>
          <w:szCs w:val="24"/>
        </w:rPr>
        <w:t>Belfairs Methodist Church</w:t>
      </w:r>
    </w:p>
    <w:p w14:paraId="742B48D9" w14:textId="109E32A1" w:rsidR="00BA4AE6" w:rsidRPr="00EB616D" w:rsidRDefault="00BA4AE6" w:rsidP="00BA4AE6">
      <w:pPr>
        <w:widowControl w:val="0"/>
        <w:autoSpaceDE w:val="0"/>
        <w:autoSpaceDN w:val="0"/>
        <w:adjustRightInd w:val="0"/>
        <w:spacing w:after="0" w:line="240" w:lineRule="auto"/>
        <w:jc w:val="center"/>
        <w:rPr>
          <w:rFonts w:cs="serif"/>
          <w:b/>
          <w:bCs/>
          <w:color w:val="252525"/>
          <w:sz w:val="24"/>
          <w:szCs w:val="24"/>
        </w:rPr>
      </w:pPr>
      <w:r w:rsidRPr="00EB616D">
        <w:rPr>
          <w:rFonts w:cs="serif"/>
          <w:b/>
          <w:bCs/>
          <w:color w:val="252525"/>
          <w:sz w:val="24"/>
          <w:szCs w:val="24"/>
        </w:rPr>
        <w:t xml:space="preserve">Property: </w:t>
      </w:r>
      <w:r w:rsidR="002C2299">
        <w:rPr>
          <w:rFonts w:cs="serif"/>
          <w:color w:val="FF0000"/>
          <w:sz w:val="24"/>
          <w:szCs w:val="24"/>
        </w:rPr>
        <w:t>Eastwood Road North, Leigh on Sea, Essex SS9 4NG</w:t>
      </w:r>
    </w:p>
    <w:p w14:paraId="3B969967" w14:textId="57443AC3" w:rsidR="00BA4AE6" w:rsidRDefault="00BA4AE6" w:rsidP="00BA4AE6">
      <w:pPr>
        <w:widowControl w:val="0"/>
        <w:autoSpaceDE w:val="0"/>
        <w:autoSpaceDN w:val="0"/>
        <w:adjustRightInd w:val="0"/>
        <w:spacing w:after="0" w:line="240" w:lineRule="auto"/>
        <w:jc w:val="center"/>
        <w:rPr>
          <w:rFonts w:cs="serif"/>
          <w:b/>
          <w:bCs/>
          <w:color w:val="252525"/>
          <w:sz w:val="24"/>
          <w:szCs w:val="24"/>
        </w:rPr>
      </w:pPr>
      <w:r w:rsidRPr="00EB616D">
        <w:rPr>
          <w:rFonts w:cs="serif"/>
          <w:b/>
          <w:bCs/>
          <w:color w:val="252525"/>
          <w:sz w:val="24"/>
          <w:szCs w:val="24"/>
        </w:rPr>
        <w:t xml:space="preserve">Date: </w:t>
      </w:r>
      <w:r w:rsidR="00820426">
        <w:rPr>
          <w:rFonts w:cs="serif"/>
          <w:color w:val="FF0000"/>
          <w:sz w:val="24"/>
          <w:szCs w:val="24"/>
        </w:rPr>
        <w:t>11</w:t>
      </w:r>
      <w:r w:rsidR="00820426" w:rsidRPr="00820426">
        <w:rPr>
          <w:rFonts w:cs="serif"/>
          <w:color w:val="FF0000"/>
          <w:sz w:val="24"/>
          <w:szCs w:val="24"/>
          <w:vertAlign w:val="superscript"/>
        </w:rPr>
        <w:t>th</w:t>
      </w:r>
      <w:r w:rsidR="00820426">
        <w:rPr>
          <w:rFonts w:cs="serif"/>
          <w:color w:val="FF0000"/>
          <w:sz w:val="24"/>
          <w:szCs w:val="24"/>
        </w:rPr>
        <w:t xml:space="preserve"> October 2026</w:t>
      </w:r>
    </w:p>
    <w:p w14:paraId="1B87E5E7" w14:textId="77777777" w:rsidR="00BA4AE6" w:rsidRPr="00BA4AE6" w:rsidRDefault="00BA4AE6" w:rsidP="00BA4AE6">
      <w:pPr>
        <w:widowControl w:val="0"/>
        <w:autoSpaceDE w:val="0"/>
        <w:autoSpaceDN w:val="0"/>
        <w:adjustRightInd w:val="0"/>
        <w:spacing w:after="0" w:line="240" w:lineRule="auto"/>
        <w:jc w:val="center"/>
        <w:rPr>
          <w:rFonts w:cs="serif"/>
          <w:b/>
          <w:bCs/>
          <w:color w:val="252525"/>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3"/>
        <w:gridCol w:w="4287"/>
      </w:tblGrid>
      <w:tr w:rsidR="00C83F7A" w:rsidRPr="004B7371" w14:paraId="1E461793" w14:textId="77777777" w:rsidTr="004B7371">
        <w:tc>
          <w:tcPr>
            <w:tcW w:w="5920" w:type="dxa"/>
          </w:tcPr>
          <w:p w14:paraId="478B8E75" w14:textId="77777777" w:rsidR="00C83F7A" w:rsidRPr="004B7371" w:rsidRDefault="00C83F7A" w:rsidP="004B7371">
            <w:pPr>
              <w:spacing w:before="100" w:beforeAutospacing="1" w:after="100" w:afterAutospacing="1" w:line="240" w:lineRule="auto"/>
              <w:rPr>
                <w:rFonts w:cs="Calibri"/>
                <w:bCs/>
              </w:rPr>
            </w:pPr>
            <w:r w:rsidRPr="004B7371">
              <w:rPr>
                <w:rFonts w:cs="Calibri"/>
                <w:bCs/>
              </w:rPr>
              <w:t>Does the Managing Trustee body e.g. the Church Council really need CCTV?</w:t>
            </w:r>
          </w:p>
        </w:tc>
        <w:tc>
          <w:tcPr>
            <w:tcW w:w="4376" w:type="dxa"/>
          </w:tcPr>
          <w:p w14:paraId="4FE4F98B" w14:textId="4BDF6981" w:rsidR="00C83F7A" w:rsidRPr="004B7371" w:rsidRDefault="007E00A0" w:rsidP="004B7371">
            <w:pPr>
              <w:spacing w:before="100" w:beforeAutospacing="1" w:after="100" w:afterAutospacing="1" w:line="240" w:lineRule="auto"/>
              <w:rPr>
                <w:rFonts w:cs="Calibri"/>
                <w:bCs/>
              </w:rPr>
            </w:pPr>
            <w:r>
              <w:rPr>
                <w:rFonts w:cs="Calibri"/>
                <w:bCs/>
              </w:rPr>
              <w:t>Having, unfortunately, had a murder on our premises, and a local company offering to install CCTV free of charge, the</w:t>
            </w:r>
            <w:r w:rsidR="001C3CCF">
              <w:rPr>
                <w:rFonts w:cs="Calibri"/>
                <w:bCs/>
              </w:rPr>
              <w:t xml:space="preserve"> Managing Trustees decided that we would install CCTV.</w:t>
            </w:r>
          </w:p>
        </w:tc>
      </w:tr>
      <w:tr w:rsidR="00C83F7A" w:rsidRPr="004B7371" w14:paraId="24EAC3FB" w14:textId="77777777" w:rsidTr="004B7371">
        <w:tc>
          <w:tcPr>
            <w:tcW w:w="5920" w:type="dxa"/>
          </w:tcPr>
          <w:p w14:paraId="02032039" w14:textId="77777777" w:rsidR="00C83F7A" w:rsidRPr="004B7371" w:rsidRDefault="00C83F7A" w:rsidP="004B7371">
            <w:pPr>
              <w:shd w:val="clear" w:color="auto" w:fill="FFFFFF"/>
              <w:spacing w:before="120" w:after="100" w:afterAutospacing="1" w:line="240" w:lineRule="auto"/>
              <w:rPr>
                <w:rFonts w:cs="Calibri"/>
                <w:bCs/>
              </w:rPr>
            </w:pPr>
            <w:r w:rsidRPr="004B7371">
              <w:rPr>
                <w:rFonts w:cs="Calibri"/>
                <w:bCs/>
              </w:rPr>
              <w:t>Are there other things the Managing Trustee body could use to protect the Property, such as better locks, security lighting or an alarm system? Has a representative checked the local police advice about crime prevention?</w:t>
            </w:r>
          </w:p>
          <w:p w14:paraId="4CF7D890" w14:textId="77777777" w:rsidR="00C83F7A" w:rsidRPr="004B7371" w:rsidRDefault="00C83F7A" w:rsidP="004B7371">
            <w:pPr>
              <w:spacing w:before="100" w:beforeAutospacing="1" w:after="100" w:afterAutospacing="1" w:line="240" w:lineRule="auto"/>
              <w:rPr>
                <w:rFonts w:cs="Calibri"/>
                <w:bCs/>
              </w:rPr>
            </w:pPr>
          </w:p>
        </w:tc>
        <w:tc>
          <w:tcPr>
            <w:tcW w:w="4376" w:type="dxa"/>
          </w:tcPr>
          <w:p w14:paraId="42F042B9" w14:textId="77777777" w:rsidR="00C83F7A" w:rsidRDefault="00F27B69" w:rsidP="004B7371">
            <w:pPr>
              <w:spacing w:before="100" w:beforeAutospacing="1" w:after="100" w:afterAutospacing="1" w:line="240" w:lineRule="auto"/>
              <w:rPr>
                <w:rFonts w:cs="Calibri"/>
                <w:bCs/>
              </w:rPr>
            </w:pPr>
            <w:r>
              <w:rPr>
                <w:rFonts w:cs="Calibri"/>
                <w:bCs/>
              </w:rPr>
              <w:t xml:space="preserve">Locks, security lighting, fire alarms are all in place.  The murder took place during a time when the premises were </w:t>
            </w:r>
            <w:proofErr w:type="gramStart"/>
            <w:r>
              <w:rPr>
                <w:rFonts w:cs="Calibri"/>
                <w:bCs/>
              </w:rPr>
              <w:t>ope</w:t>
            </w:r>
            <w:r w:rsidR="00835216">
              <w:rPr>
                <w:rFonts w:cs="Calibri"/>
                <w:bCs/>
              </w:rPr>
              <w:t>n</w:t>
            </w:r>
            <w:proofErr w:type="gramEnd"/>
            <w:r w:rsidR="00835216">
              <w:rPr>
                <w:rFonts w:cs="Calibri"/>
                <w:bCs/>
              </w:rPr>
              <w:t xml:space="preserve"> and members of the public invited.</w:t>
            </w:r>
          </w:p>
          <w:p w14:paraId="5B3BEC72" w14:textId="24938AB0" w:rsidR="00835216" w:rsidRPr="004B7371" w:rsidRDefault="00835216" w:rsidP="004B7371">
            <w:pPr>
              <w:spacing w:before="100" w:beforeAutospacing="1" w:after="100" w:afterAutospacing="1" w:line="240" w:lineRule="auto"/>
              <w:rPr>
                <w:rFonts w:cs="Calibri"/>
                <w:bCs/>
              </w:rPr>
            </w:pPr>
            <w:r>
              <w:rPr>
                <w:rFonts w:cs="Calibri"/>
                <w:bCs/>
              </w:rPr>
              <w:t>NB this was a targeted attack / act of terrorism.</w:t>
            </w:r>
          </w:p>
        </w:tc>
      </w:tr>
      <w:tr w:rsidR="00C83F7A" w:rsidRPr="004B7371" w14:paraId="577FBEC8" w14:textId="77777777" w:rsidTr="004B7371">
        <w:tc>
          <w:tcPr>
            <w:tcW w:w="5920" w:type="dxa"/>
          </w:tcPr>
          <w:p w14:paraId="5D6D439B" w14:textId="77777777" w:rsidR="00C83F7A" w:rsidRPr="004B7371" w:rsidRDefault="00C83F7A" w:rsidP="004B7371">
            <w:pPr>
              <w:spacing w:before="100" w:beforeAutospacing="1" w:after="100" w:afterAutospacing="1" w:line="240" w:lineRule="auto"/>
              <w:rPr>
                <w:rFonts w:cs="Calibri"/>
                <w:bCs/>
              </w:rPr>
            </w:pPr>
            <w:r w:rsidRPr="004B7371">
              <w:rPr>
                <w:rFonts w:cs="Calibri"/>
                <w:bCs/>
              </w:rPr>
              <w:t>What is the most privacy-friendly way to set up the CCTV system?</w:t>
            </w:r>
          </w:p>
        </w:tc>
        <w:tc>
          <w:tcPr>
            <w:tcW w:w="4376" w:type="dxa"/>
          </w:tcPr>
          <w:p w14:paraId="43C77FD4" w14:textId="71C318B1" w:rsidR="00C83F7A" w:rsidRPr="004B7371" w:rsidRDefault="00835216" w:rsidP="004B7371">
            <w:pPr>
              <w:spacing w:before="100" w:beforeAutospacing="1" w:after="100" w:afterAutospacing="1" w:line="240" w:lineRule="auto"/>
              <w:rPr>
                <w:rFonts w:cs="Calibri"/>
                <w:bCs/>
              </w:rPr>
            </w:pPr>
            <w:r>
              <w:rPr>
                <w:rFonts w:cs="Calibri"/>
                <w:bCs/>
              </w:rPr>
              <w:t>Cameras are set</w:t>
            </w:r>
            <w:r w:rsidR="00F4025F">
              <w:rPr>
                <w:rFonts w:cs="Calibri"/>
                <w:bCs/>
              </w:rPr>
              <w:t xml:space="preserve"> high up and unobtrusive. They focus on the main entrance and car park area. </w:t>
            </w:r>
            <w:r w:rsidR="00BC077A">
              <w:rPr>
                <w:rFonts w:cs="Calibri"/>
                <w:bCs/>
              </w:rPr>
              <w:t>Unfortunately, to ensure the front entrance is monitored, the CCTV also capture passing motorists.</w:t>
            </w:r>
          </w:p>
        </w:tc>
      </w:tr>
      <w:tr w:rsidR="00C83F7A" w:rsidRPr="004B7371" w14:paraId="5F674490" w14:textId="77777777" w:rsidTr="004B7371">
        <w:tc>
          <w:tcPr>
            <w:tcW w:w="5920" w:type="dxa"/>
          </w:tcPr>
          <w:p w14:paraId="5AC6E588" w14:textId="77777777" w:rsidR="00C83F7A" w:rsidRPr="004B7371" w:rsidRDefault="00C83F7A" w:rsidP="004B7371">
            <w:pPr>
              <w:spacing w:before="100" w:beforeAutospacing="1" w:after="100" w:afterAutospacing="1" w:line="240" w:lineRule="auto"/>
              <w:rPr>
                <w:rFonts w:cs="Calibri"/>
                <w:bCs/>
              </w:rPr>
            </w:pPr>
            <w:r w:rsidRPr="004B7371">
              <w:rPr>
                <w:rFonts w:cs="Calibri"/>
                <w:bCs/>
              </w:rPr>
              <w:t>What areas does the Managing Trustee body want the cameras to capture?</w:t>
            </w:r>
            <w:r w:rsidR="00B32E87" w:rsidRPr="004B7371">
              <w:rPr>
                <w:rFonts w:cs="Calibri"/>
                <w:bCs/>
              </w:rPr>
              <w:t xml:space="preserve"> Do cameras need to capture images beyond the boundary of the Property?</w:t>
            </w:r>
          </w:p>
        </w:tc>
        <w:tc>
          <w:tcPr>
            <w:tcW w:w="4376" w:type="dxa"/>
          </w:tcPr>
          <w:p w14:paraId="1B607B4F" w14:textId="2AD48A4F" w:rsidR="00C83F7A" w:rsidRPr="004B7371" w:rsidRDefault="00BC077A" w:rsidP="004B7371">
            <w:pPr>
              <w:spacing w:before="100" w:beforeAutospacing="1" w:after="100" w:afterAutospacing="1" w:line="240" w:lineRule="auto"/>
              <w:rPr>
                <w:rFonts w:cs="Calibri"/>
                <w:bCs/>
              </w:rPr>
            </w:pPr>
            <w:r>
              <w:rPr>
                <w:rFonts w:cs="Calibri"/>
                <w:bCs/>
              </w:rPr>
              <w:t>Front entrance and car park area / rear entrance.</w:t>
            </w:r>
          </w:p>
        </w:tc>
      </w:tr>
      <w:tr w:rsidR="00C83F7A" w:rsidRPr="004B7371" w14:paraId="0943204E" w14:textId="77777777" w:rsidTr="004B7371">
        <w:tc>
          <w:tcPr>
            <w:tcW w:w="5920" w:type="dxa"/>
          </w:tcPr>
          <w:p w14:paraId="17BE315D" w14:textId="77777777" w:rsidR="00C83F7A" w:rsidRPr="004B7371" w:rsidRDefault="00C83F7A" w:rsidP="004B7371">
            <w:pPr>
              <w:spacing w:before="100" w:beforeAutospacing="1" w:after="100" w:afterAutospacing="1" w:line="240" w:lineRule="auto"/>
              <w:rPr>
                <w:rFonts w:cs="Calibri"/>
                <w:bCs/>
              </w:rPr>
            </w:pPr>
            <w:r w:rsidRPr="004B7371">
              <w:rPr>
                <w:rFonts w:cs="Calibri"/>
                <w:bCs/>
              </w:rPr>
              <w:t xml:space="preserve">Can </w:t>
            </w:r>
            <w:r w:rsidR="00534549">
              <w:rPr>
                <w:rFonts w:cs="Calibri"/>
                <w:bCs/>
              </w:rPr>
              <w:t xml:space="preserve">Managing Trustees </w:t>
            </w:r>
            <w:r w:rsidRPr="004B7371">
              <w:rPr>
                <w:rFonts w:cs="Calibri"/>
                <w:bCs/>
              </w:rPr>
              <w:t>position the cameras to avoid intruding on</w:t>
            </w:r>
            <w:r w:rsidR="00B32E87" w:rsidRPr="004B7371">
              <w:rPr>
                <w:rFonts w:cs="Calibri"/>
                <w:bCs/>
              </w:rPr>
              <w:t xml:space="preserve"> the Church’s</w:t>
            </w:r>
            <w:r w:rsidRPr="004B7371">
              <w:rPr>
                <w:rFonts w:cs="Calibri"/>
                <w:bCs/>
              </w:rPr>
              <w:t xml:space="preserve"> neighbours’ property or any shared or public spaces?</w:t>
            </w:r>
          </w:p>
        </w:tc>
        <w:tc>
          <w:tcPr>
            <w:tcW w:w="4376" w:type="dxa"/>
          </w:tcPr>
          <w:p w14:paraId="76788995" w14:textId="2D12CD26" w:rsidR="00C83F7A" w:rsidRPr="004B7371" w:rsidRDefault="00037D95" w:rsidP="004B7371">
            <w:pPr>
              <w:spacing w:before="100" w:beforeAutospacing="1" w:after="100" w:afterAutospacing="1" w:line="240" w:lineRule="auto"/>
              <w:rPr>
                <w:rFonts w:cs="Calibri"/>
                <w:bCs/>
              </w:rPr>
            </w:pPr>
            <w:r>
              <w:rPr>
                <w:rFonts w:cs="Calibri"/>
                <w:bCs/>
              </w:rPr>
              <w:t xml:space="preserve">The front camera also captures </w:t>
            </w:r>
            <w:proofErr w:type="spellStart"/>
            <w:r>
              <w:rPr>
                <w:rFonts w:cs="Calibri"/>
                <w:bCs/>
              </w:rPr>
              <w:t>passers by</w:t>
            </w:r>
            <w:proofErr w:type="spellEnd"/>
            <w:r>
              <w:rPr>
                <w:rFonts w:cs="Calibri"/>
                <w:bCs/>
              </w:rPr>
              <w:t xml:space="preserve"> and motorists</w:t>
            </w:r>
            <w:r w:rsidR="00C72969">
              <w:rPr>
                <w:rFonts w:cs="Calibri"/>
                <w:bCs/>
              </w:rPr>
              <w:t xml:space="preserve"> but no neighbouring property.</w:t>
            </w:r>
          </w:p>
        </w:tc>
      </w:tr>
      <w:tr w:rsidR="00C83F7A" w:rsidRPr="004B7371" w14:paraId="000F4546" w14:textId="77777777" w:rsidTr="004B7371">
        <w:tc>
          <w:tcPr>
            <w:tcW w:w="5920" w:type="dxa"/>
          </w:tcPr>
          <w:p w14:paraId="6F3AF785" w14:textId="77777777" w:rsidR="00C83F7A" w:rsidRPr="004B7371" w:rsidRDefault="00C83F7A" w:rsidP="004B7371">
            <w:pPr>
              <w:spacing w:before="100" w:beforeAutospacing="1" w:after="100" w:afterAutospacing="1" w:line="240" w:lineRule="auto"/>
              <w:rPr>
                <w:rFonts w:cs="Calibri"/>
                <w:bCs/>
              </w:rPr>
            </w:pPr>
            <w:r w:rsidRPr="004B7371">
              <w:rPr>
                <w:rFonts w:cs="Calibri"/>
                <w:bCs/>
              </w:rPr>
              <w:t>Do</w:t>
            </w:r>
            <w:r w:rsidR="00B32E87" w:rsidRPr="004B7371">
              <w:rPr>
                <w:rFonts w:cs="Calibri"/>
                <w:bCs/>
              </w:rPr>
              <w:t>es the CCTV system</w:t>
            </w:r>
            <w:r w:rsidRPr="004B7371">
              <w:rPr>
                <w:rFonts w:cs="Calibri"/>
                <w:bCs/>
              </w:rPr>
              <w:t xml:space="preserve"> need to record the images, or is a live feed enough?</w:t>
            </w:r>
          </w:p>
        </w:tc>
        <w:tc>
          <w:tcPr>
            <w:tcW w:w="4376" w:type="dxa"/>
          </w:tcPr>
          <w:p w14:paraId="4436A972" w14:textId="3F8BDFEF" w:rsidR="00C83F7A" w:rsidRPr="004B7371" w:rsidRDefault="00C72969" w:rsidP="004B7371">
            <w:pPr>
              <w:spacing w:before="100" w:beforeAutospacing="1" w:after="100" w:afterAutospacing="1" w:line="240" w:lineRule="auto"/>
              <w:rPr>
                <w:rFonts w:cs="Calibri"/>
                <w:bCs/>
              </w:rPr>
            </w:pPr>
            <w:r>
              <w:rPr>
                <w:rFonts w:cs="Calibri"/>
                <w:bCs/>
              </w:rPr>
              <w:t>CCTV remains unmonitored unless an incident occurs</w:t>
            </w:r>
            <w:r w:rsidR="00B71B78">
              <w:rPr>
                <w:rFonts w:cs="Calibri"/>
                <w:bCs/>
              </w:rPr>
              <w:t>. Therefore, all images are recorded</w:t>
            </w:r>
            <w:r w:rsidR="00BC2C48">
              <w:rPr>
                <w:rFonts w:cs="Calibri"/>
                <w:bCs/>
              </w:rPr>
              <w:t xml:space="preserve"> but overwritten every 14 days.</w:t>
            </w:r>
          </w:p>
        </w:tc>
      </w:tr>
      <w:tr w:rsidR="00C83F7A" w:rsidRPr="004B7371" w14:paraId="3A410DF4" w14:textId="77777777" w:rsidTr="004B7371">
        <w:tc>
          <w:tcPr>
            <w:tcW w:w="5920" w:type="dxa"/>
          </w:tcPr>
          <w:p w14:paraId="64E12D26" w14:textId="77777777" w:rsidR="00C83F7A" w:rsidRPr="004B7371" w:rsidRDefault="00C83F7A" w:rsidP="004B7371">
            <w:pPr>
              <w:spacing w:before="100" w:beforeAutospacing="1" w:after="100" w:afterAutospacing="1" w:line="240" w:lineRule="auto"/>
              <w:rPr>
                <w:rFonts w:cs="Calibri"/>
                <w:bCs/>
              </w:rPr>
            </w:pPr>
            <w:r w:rsidRPr="004B7371">
              <w:rPr>
                <w:rFonts w:cs="Calibri"/>
                <w:bCs/>
              </w:rPr>
              <w:lastRenderedPageBreak/>
              <w:t xml:space="preserve">Has </w:t>
            </w:r>
            <w:r w:rsidR="00B32E87" w:rsidRPr="004B7371">
              <w:rPr>
                <w:rFonts w:cs="Calibri"/>
                <w:bCs/>
              </w:rPr>
              <w:t xml:space="preserve">the </w:t>
            </w:r>
            <w:r w:rsidRPr="004B7371">
              <w:rPr>
                <w:rFonts w:cs="Calibri"/>
                <w:bCs/>
              </w:rPr>
              <w:t xml:space="preserve">CCTV system got an audio-recording facility? </w:t>
            </w:r>
            <w:r w:rsidR="00B32E87" w:rsidRPr="004B7371">
              <w:rPr>
                <w:rFonts w:cs="Calibri"/>
                <w:bCs/>
              </w:rPr>
              <w:t xml:space="preserve">If so, can this be disabled on the basis that audio </w:t>
            </w:r>
            <w:r w:rsidRPr="004B7371">
              <w:rPr>
                <w:rFonts w:cs="Calibri"/>
                <w:bCs/>
              </w:rPr>
              <w:t>recording is very privacy-intrusive</w:t>
            </w:r>
            <w:r w:rsidR="00B32E87" w:rsidRPr="004B7371">
              <w:rPr>
                <w:rFonts w:cs="Calibri"/>
                <w:bCs/>
              </w:rPr>
              <w:t>?</w:t>
            </w:r>
          </w:p>
        </w:tc>
        <w:tc>
          <w:tcPr>
            <w:tcW w:w="4376" w:type="dxa"/>
          </w:tcPr>
          <w:p w14:paraId="2D8DF6C7" w14:textId="22BECE3D" w:rsidR="00C83F7A" w:rsidRPr="004B7371" w:rsidRDefault="007A6AB5" w:rsidP="004B7371">
            <w:pPr>
              <w:spacing w:before="100" w:beforeAutospacing="1" w:after="100" w:afterAutospacing="1" w:line="240" w:lineRule="auto"/>
              <w:rPr>
                <w:rFonts w:cs="Calibri"/>
                <w:bCs/>
              </w:rPr>
            </w:pPr>
            <w:r>
              <w:rPr>
                <w:rFonts w:cs="Calibri"/>
                <w:bCs/>
              </w:rPr>
              <w:t>Yes, it can be disabled. However, our local Police advised that it was very helpful to have audio recording available, so we have not disabled it.</w:t>
            </w:r>
          </w:p>
        </w:tc>
      </w:tr>
      <w:tr w:rsidR="00C83F7A" w:rsidRPr="004B7371" w14:paraId="6396F89A" w14:textId="77777777" w:rsidTr="004B7371">
        <w:tc>
          <w:tcPr>
            <w:tcW w:w="5920" w:type="dxa"/>
          </w:tcPr>
          <w:p w14:paraId="6CC1256D" w14:textId="77777777" w:rsidR="00C83F7A" w:rsidRPr="004B7371" w:rsidRDefault="00DF0157" w:rsidP="004B7371">
            <w:pPr>
              <w:spacing w:before="100" w:beforeAutospacing="1" w:after="100" w:afterAutospacing="1" w:line="240" w:lineRule="auto"/>
              <w:rPr>
                <w:rFonts w:cs="Calibri"/>
                <w:bCs/>
              </w:rPr>
            </w:pPr>
            <w:r w:rsidRPr="004B7371">
              <w:rPr>
                <w:rFonts w:cs="Calibri"/>
                <w:bCs/>
              </w:rPr>
              <w:t>A</w:t>
            </w:r>
            <w:r w:rsidRPr="004B7371">
              <w:rPr>
                <w:rFonts w:cs="Calibri"/>
              </w:rPr>
              <w:t>DD ANY OTHER PARTICULAR POINTS YOU WILL CONSIDER</w:t>
            </w:r>
          </w:p>
        </w:tc>
        <w:tc>
          <w:tcPr>
            <w:tcW w:w="4376" w:type="dxa"/>
          </w:tcPr>
          <w:p w14:paraId="48C5B3FE" w14:textId="77777777" w:rsidR="00C83F7A" w:rsidRPr="004B7371" w:rsidRDefault="00C83F7A" w:rsidP="004B7371">
            <w:pPr>
              <w:spacing w:before="100" w:beforeAutospacing="1" w:after="100" w:afterAutospacing="1" w:line="240" w:lineRule="auto"/>
              <w:rPr>
                <w:rFonts w:cs="Calibri"/>
                <w:bCs/>
              </w:rPr>
            </w:pPr>
          </w:p>
        </w:tc>
      </w:tr>
    </w:tbl>
    <w:p w14:paraId="31CC2A47" w14:textId="77777777" w:rsidR="0037682D" w:rsidRDefault="0037682D">
      <w:pPr>
        <w:widowControl w:val="0"/>
        <w:autoSpaceDE w:val="0"/>
        <w:autoSpaceDN w:val="0"/>
        <w:adjustRightInd w:val="0"/>
        <w:spacing w:after="0" w:line="240" w:lineRule="auto"/>
        <w:jc w:val="both"/>
        <w:rPr>
          <w:rFonts w:ascii="serif" w:hAnsi="serif" w:cs="serif"/>
          <w:color w:val="000000"/>
          <w:sz w:val="20"/>
          <w:szCs w:val="20"/>
        </w:rPr>
      </w:pPr>
    </w:p>
    <w:tbl>
      <w:tblPr>
        <w:tblW w:w="0" w:type="auto"/>
        <w:tblLayout w:type="fixed"/>
        <w:tblCellMar>
          <w:left w:w="0" w:type="dxa"/>
          <w:right w:w="0" w:type="dxa"/>
        </w:tblCellMar>
        <w:tblLook w:val="0000" w:firstRow="0" w:lastRow="0" w:firstColumn="0" w:lastColumn="0" w:noHBand="0" w:noVBand="0"/>
      </w:tblPr>
      <w:tblGrid>
        <w:gridCol w:w="3911"/>
        <w:gridCol w:w="2267"/>
        <w:gridCol w:w="3911"/>
      </w:tblGrid>
      <w:tr w:rsidR="0037682D" w:rsidRPr="00532FA9" w14:paraId="6FD2A6FF" w14:textId="77777777">
        <w:trPr>
          <w:cantSplit/>
        </w:trPr>
        <w:tc>
          <w:tcPr>
            <w:tcW w:w="3911" w:type="dxa"/>
            <w:tcBorders>
              <w:top w:val="single" w:sz="8" w:space="0" w:color="979797"/>
              <w:left w:val="nil"/>
              <w:bottom w:val="nil"/>
              <w:right w:val="nil"/>
            </w:tcBorders>
          </w:tcPr>
          <w:p w14:paraId="007EA2B7" w14:textId="77777777" w:rsidR="0037682D" w:rsidRPr="00532FA9" w:rsidRDefault="0037682D">
            <w:pPr>
              <w:widowControl w:val="0"/>
              <w:autoSpaceDE w:val="0"/>
              <w:autoSpaceDN w:val="0"/>
              <w:adjustRightInd w:val="0"/>
              <w:spacing w:after="0" w:line="240" w:lineRule="auto"/>
              <w:jc w:val="center"/>
              <w:rPr>
                <w:rFonts w:ascii="serif" w:hAnsi="serif" w:cs="serif"/>
                <w:b/>
                <w:bCs/>
                <w:color w:val="505050"/>
                <w:sz w:val="20"/>
                <w:szCs w:val="20"/>
              </w:rPr>
            </w:pPr>
          </w:p>
        </w:tc>
        <w:tc>
          <w:tcPr>
            <w:tcW w:w="2267" w:type="dxa"/>
            <w:tcBorders>
              <w:top w:val="single" w:sz="8" w:space="0" w:color="979797"/>
              <w:left w:val="single" w:sz="8" w:space="0" w:color="979797"/>
              <w:bottom w:val="single" w:sz="8" w:space="0" w:color="979797"/>
              <w:right w:val="single" w:sz="8" w:space="0" w:color="979797"/>
            </w:tcBorders>
          </w:tcPr>
          <w:p w14:paraId="1534ED72" w14:textId="77777777" w:rsidR="0037682D" w:rsidRPr="00532FA9" w:rsidRDefault="0037682D">
            <w:pPr>
              <w:widowControl w:val="0"/>
              <w:autoSpaceDE w:val="0"/>
              <w:autoSpaceDN w:val="0"/>
              <w:adjustRightInd w:val="0"/>
              <w:spacing w:after="0" w:line="240" w:lineRule="auto"/>
              <w:jc w:val="center"/>
              <w:rPr>
                <w:rFonts w:ascii="serif" w:hAnsi="serif" w:cs="serif"/>
                <w:b/>
                <w:bCs/>
                <w:color w:val="505050"/>
                <w:sz w:val="20"/>
                <w:szCs w:val="20"/>
              </w:rPr>
            </w:pPr>
            <w:r w:rsidRPr="00532FA9">
              <w:rPr>
                <w:rFonts w:ascii="serif" w:hAnsi="serif" w:cs="serif"/>
                <w:b/>
                <w:bCs/>
                <w:color w:val="505050"/>
                <w:sz w:val="20"/>
                <w:szCs w:val="20"/>
              </w:rPr>
              <w:t>END OF DOCUMENT</w:t>
            </w:r>
          </w:p>
        </w:tc>
        <w:tc>
          <w:tcPr>
            <w:tcW w:w="3911" w:type="dxa"/>
            <w:tcBorders>
              <w:top w:val="single" w:sz="8" w:space="0" w:color="979797"/>
              <w:left w:val="nil"/>
              <w:bottom w:val="nil"/>
              <w:right w:val="nil"/>
            </w:tcBorders>
          </w:tcPr>
          <w:p w14:paraId="2A85F347" w14:textId="77777777" w:rsidR="0037682D" w:rsidRPr="00532FA9" w:rsidRDefault="0037682D">
            <w:pPr>
              <w:widowControl w:val="0"/>
              <w:autoSpaceDE w:val="0"/>
              <w:autoSpaceDN w:val="0"/>
              <w:adjustRightInd w:val="0"/>
              <w:spacing w:after="0" w:line="240" w:lineRule="auto"/>
              <w:jc w:val="center"/>
              <w:rPr>
                <w:rFonts w:ascii="serif" w:hAnsi="serif" w:cs="serif"/>
                <w:b/>
                <w:bCs/>
                <w:color w:val="505050"/>
                <w:sz w:val="20"/>
                <w:szCs w:val="20"/>
              </w:rPr>
            </w:pPr>
          </w:p>
        </w:tc>
      </w:tr>
    </w:tbl>
    <w:p w14:paraId="7F5D6FAB" w14:textId="77777777" w:rsidR="003217C1" w:rsidRDefault="003217C1">
      <w:pPr>
        <w:widowControl w:val="0"/>
        <w:autoSpaceDE w:val="0"/>
        <w:autoSpaceDN w:val="0"/>
        <w:adjustRightInd w:val="0"/>
        <w:spacing w:after="0" w:line="240" w:lineRule="auto"/>
        <w:rPr>
          <w:rFonts w:ascii="Arial" w:hAnsi="Arial" w:cs="Arial"/>
          <w:sz w:val="24"/>
          <w:szCs w:val="24"/>
        </w:rPr>
      </w:pPr>
      <w:bookmarkStart w:id="68" w:name="kh_relatedContentOffset_1"/>
      <w:bookmarkEnd w:id="68"/>
    </w:p>
    <w:p w14:paraId="61AB8A8E" w14:textId="77777777" w:rsidR="004E2DD8" w:rsidRDefault="004E2DD8">
      <w:pPr>
        <w:widowControl w:val="0"/>
        <w:autoSpaceDE w:val="0"/>
        <w:autoSpaceDN w:val="0"/>
        <w:adjustRightInd w:val="0"/>
        <w:spacing w:after="0" w:line="240" w:lineRule="auto"/>
        <w:rPr>
          <w:rFonts w:ascii="Arial" w:hAnsi="Arial" w:cs="Arial"/>
          <w:sz w:val="24"/>
          <w:szCs w:val="24"/>
        </w:rPr>
      </w:pPr>
    </w:p>
    <w:p w14:paraId="56F6C4D9" w14:textId="77777777" w:rsidR="004E2DD8" w:rsidRDefault="004E2DD8">
      <w:pPr>
        <w:widowControl w:val="0"/>
        <w:autoSpaceDE w:val="0"/>
        <w:autoSpaceDN w:val="0"/>
        <w:adjustRightInd w:val="0"/>
        <w:spacing w:after="0" w:line="240" w:lineRule="auto"/>
        <w:rPr>
          <w:rFonts w:ascii="Arial" w:hAnsi="Arial" w:cs="Arial"/>
          <w:sz w:val="24"/>
          <w:szCs w:val="24"/>
        </w:rPr>
      </w:pPr>
    </w:p>
    <w:p w14:paraId="6AB8CEC1" w14:textId="77777777" w:rsidR="004E2DD8" w:rsidRDefault="004E2DD8">
      <w:pPr>
        <w:widowControl w:val="0"/>
        <w:autoSpaceDE w:val="0"/>
        <w:autoSpaceDN w:val="0"/>
        <w:adjustRightInd w:val="0"/>
        <w:spacing w:after="0" w:line="240" w:lineRule="auto"/>
        <w:rPr>
          <w:rFonts w:ascii="Arial" w:hAnsi="Arial" w:cs="Arial"/>
          <w:sz w:val="24"/>
          <w:szCs w:val="24"/>
        </w:rPr>
      </w:pPr>
    </w:p>
    <w:p w14:paraId="1ED37760" w14:textId="3BDEC899" w:rsidR="004E2DD8" w:rsidRPr="004E2DD8" w:rsidRDefault="004E2DD8">
      <w:pPr>
        <w:widowControl w:val="0"/>
        <w:autoSpaceDE w:val="0"/>
        <w:autoSpaceDN w:val="0"/>
        <w:adjustRightInd w:val="0"/>
        <w:spacing w:after="0" w:line="240" w:lineRule="auto"/>
        <w:rPr>
          <w:rFonts w:ascii="Arial" w:hAnsi="Arial" w:cs="Arial"/>
          <w:b/>
          <w:bCs/>
          <w:color w:val="EE0000"/>
          <w:sz w:val="24"/>
          <w:szCs w:val="24"/>
        </w:rPr>
      </w:pPr>
      <w:r w:rsidRPr="004E2DD8">
        <w:rPr>
          <w:rFonts w:ascii="Arial" w:hAnsi="Arial" w:cs="Arial"/>
          <w:b/>
          <w:bCs/>
          <w:color w:val="EE0000"/>
          <w:sz w:val="24"/>
          <w:szCs w:val="24"/>
        </w:rPr>
        <w:t>Adopted at Church Council 11</w:t>
      </w:r>
      <w:r w:rsidRPr="004E2DD8">
        <w:rPr>
          <w:rFonts w:ascii="Arial" w:hAnsi="Arial" w:cs="Arial"/>
          <w:b/>
          <w:bCs/>
          <w:color w:val="EE0000"/>
          <w:sz w:val="24"/>
          <w:szCs w:val="24"/>
          <w:vertAlign w:val="superscript"/>
        </w:rPr>
        <w:t>th</w:t>
      </w:r>
      <w:r w:rsidRPr="004E2DD8">
        <w:rPr>
          <w:rFonts w:ascii="Arial" w:hAnsi="Arial" w:cs="Arial"/>
          <w:b/>
          <w:bCs/>
          <w:color w:val="EE0000"/>
          <w:sz w:val="24"/>
          <w:szCs w:val="24"/>
        </w:rPr>
        <w:t xml:space="preserve"> October 2026</w:t>
      </w:r>
    </w:p>
    <w:sectPr w:rsidR="004E2DD8" w:rsidRPr="004E2DD8" w:rsidSect="00596E12">
      <w:type w:val="continuous"/>
      <w:pgSz w:w="12240" w:h="15840"/>
      <w:pgMar w:top="1080" w:right="1080" w:bottom="108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2039C" w14:textId="77777777" w:rsidR="006421A0" w:rsidRDefault="006421A0">
      <w:pPr>
        <w:spacing w:after="0" w:line="240" w:lineRule="auto"/>
      </w:pPr>
      <w:r>
        <w:separator/>
      </w:r>
    </w:p>
  </w:endnote>
  <w:endnote w:type="continuationSeparator" w:id="0">
    <w:p w14:paraId="30E87690" w14:textId="77777777" w:rsidR="006421A0" w:rsidRDefault="00642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CF6A9" w14:textId="77777777" w:rsidR="007D76D7" w:rsidRDefault="007D76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9300"/>
      <w:gridCol w:w="700"/>
    </w:tblGrid>
    <w:tr w:rsidR="00963789" w:rsidRPr="00532FA9" w14:paraId="13D97EA7" w14:textId="77777777">
      <w:tc>
        <w:tcPr>
          <w:tcW w:w="9300" w:type="dxa"/>
          <w:tcBorders>
            <w:top w:val="single" w:sz="8" w:space="0" w:color="AAAAAA"/>
            <w:left w:val="nil"/>
            <w:bottom w:val="nil"/>
            <w:right w:val="nil"/>
          </w:tcBorders>
          <w:tcMar>
            <w:top w:w="60" w:type="dxa"/>
          </w:tcMar>
          <w:vAlign w:val="bottom"/>
        </w:tcPr>
        <w:p w14:paraId="6B2ACFF6" w14:textId="77777777" w:rsidR="00963789" w:rsidRPr="00532FA9" w:rsidRDefault="00963789" w:rsidP="005E0C83">
          <w:pPr>
            <w:widowControl w:val="0"/>
            <w:autoSpaceDE w:val="0"/>
            <w:autoSpaceDN w:val="0"/>
            <w:adjustRightInd w:val="0"/>
            <w:spacing w:after="0" w:line="240" w:lineRule="auto"/>
            <w:rPr>
              <w:rFonts w:ascii="Arial" w:hAnsi="Arial" w:cs="Arial"/>
              <w:color w:val="AAAAAA"/>
              <w:sz w:val="20"/>
              <w:szCs w:val="20"/>
            </w:rPr>
          </w:pPr>
        </w:p>
      </w:tc>
      <w:tc>
        <w:tcPr>
          <w:tcW w:w="700" w:type="dxa"/>
          <w:tcBorders>
            <w:top w:val="single" w:sz="8" w:space="0" w:color="AAAAAA"/>
            <w:left w:val="nil"/>
            <w:bottom w:val="nil"/>
            <w:right w:val="nil"/>
          </w:tcBorders>
          <w:tcMar>
            <w:top w:w="60" w:type="dxa"/>
          </w:tcMar>
        </w:tcPr>
        <w:p w14:paraId="647912F7" w14:textId="77777777" w:rsidR="00963789" w:rsidRPr="00532FA9" w:rsidRDefault="00963789">
          <w:pPr>
            <w:widowControl w:val="0"/>
            <w:autoSpaceDE w:val="0"/>
            <w:autoSpaceDN w:val="0"/>
            <w:adjustRightInd w:val="0"/>
            <w:spacing w:after="0" w:line="240" w:lineRule="auto"/>
            <w:jc w:val="right"/>
            <w:rPr>
              <w:rFonts w:ascii="Arial" w:hAnsi="Arial" w:cs="Arial"/>
              <w:color w:val="AAAAAA"/>
              <w:sz w:val="20"/>
              <w:szCs w:val="20"/>
            </w:rPr>
          </w:pPr>
          <w:r w:rsidRPr="00532FA9">
            <w:rPr>
              <w:rFonts w:ascii="Arial" w:hAnsi="Arial" w:cs="Arial"/>
              <w:color w:val="AAAAAA"/>
              <w:sz w:val="20"/>
              <w:szCs w:val="20"/>
            </w:rPr>
            <w:pgNum/>
          </w:r>
        </w:p>
      </w:tc>
    </w:tr>
  </w:tbl>
  <w:p w14:paraId="19DC75E2" w14:textId="77777777" w:rsidR="00963789" w:rsidRDefault="00963789">
    <w:pPr>
      <w:widowControl w:val="0"/>
      <w:autoSpaceDE w:val="0"/>
      <w:autoSpaceDN w:val="0"/>
      <w:adjustRightInd w:val="0"/>
      <w:spacing w:after="0" w:line="240" w:lineRule="auto"/>
      <w:rPr>
        <w:rFonts w:ascii="Arial" w:hAnsi="Arial" w:cs="Arial"/>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3C27" w14:textId="77777777" w:rsidR="007D76D7" w:rsidRDefault="007D76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C08D4" w14:textId="77777777" w:rsidR="006421A0" w:rsidRDefault="006421A0">
      <w:pPr>
        <w:spacing w:after="0" w:line="240" w:lineRule="auto"/>
      </w:pPr>
      <w:r>
        <w:separator/>
      </w:r>
    </w:p>
  </w:footnote>
  <w:footnote w:type="continuationSeparator" w:id="0">
    <w:p w14:paraId="74DB8715" w14:textId="77777777" w:rsidR="006421A0" w:rsidRDefault="006421A0">
      <w:pPr>
        <w:spacing w:after="0" w:line="240" w:lineRule="auto"/>
      </w:pPr>
      <w:r>
        <w:continuationSeparator/>
      </w:r>
    </w:p>
  </w:footnote>
  <w:footnote w:id="1">
    <w:p w14:paraId="77F48E59" w14:textId="77777777" w:rsidR="00F62484" w:rsidRPr="00F62484" w:rsidRDefault="00F62484">
      <w:pPr>
        <w:pStyle w:val="FootnoteText"/>
        <w:rPr>
          <w:lang w:val="en-US"/>
        </w:rPr>
      </w:pPr>
      <w:r>
        <w:rPr>
          <w:rStyle w:val="FootnoteReference"/>
        </w:rPr>
        <w:footnoteRef/>
      </w:r>
      <w:r>
        <w:t xml:space="preserve"> </w:t>
      </w:r>
      <w:r>
        <w:rPr>
          <w:lang w:val="en-US"/>
        </w:rPr>
        <w:t>Please complete this section to specify which areas you</w:t>
      </w:r>
      <w:r w:rsidR="0082670A">
        <w:rPr>
          <w:lang w:val="en-US"/>
        </w:rPr>
        <w:t>r</w:t>
      </w:r>
      <w:r>
        <w:rPr>
          <w:lang w:val="en-US"/>
        </w:rPr>
        <w:t xml:space="preserve"> CCTV monitors. Please note that cameras should NOT be positioned </w:t>
      </w:r>
      <w:r w:rsidR="00F67FFE">
        <w:rPr>
          <w:lang w:val="en-US"/>
        </w:rPr>
        <w:t>in areas where people would expect to be private e.g. toilets or rooms where people get changed.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3E65B" w14:textId="77777777" w:rsidR="007D76D7" w:rsidRDefault="007D76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9380"/>
      <w:gridCol w:w="700"/>
    </w:tblGrid>
    <w:tr w:rsidR="00963789" w:rsidRPr="00532FA9" w14:paraId="3BB76872" w14:textId="77777777">
      <w:tc>
        <w:tcPr>
          <w:tcW w:w="9380" w:type="dxa"/>
          <w:tcBorders>
            <w:top w:val="nil"/>
            <w:left w:val="nil"/>
            <w:bottom w:val="single" w:sz="8" w:space="0" w:color="AAAAAA"/>
            <w:right w:val="nil"/>
          </w:tcBorders>
          <w:tcMar>
            <w:top w:w="400" w:type="dxa"/>
            <w:bottom w:w="60" w:type="dxa"/>
          </w:tcMar>
          <w:vAlign w:val="bottom"/>
        </w:tcPr>
        <w:p w14:paraId="3394F4C3" w14:textId="11D59D4C" w:rsidR="00963789" w:rsidRPr="00532FA9" w:rsidRDefault="00232D98" w:rsidP="00BA449A">
          <w:pPr>
            <w:widowControl w:val="0"/>
            <w:autoSpaceDE w:val="0"/>
            <w:autoSpaceDN w:val="0"/>
            <w:adjustRightInd w:val="0"/>
            <w:spacing w:after="0" w:line="240" w:lineRule="auto"/>
            <w:rPr>
              <w:rFonts w:ascii="Arial" w:hAnsi="Arial" w:cs="Arial"/>
              <w:color w:val="000000"/>
              <w:sz w:val="18"/>
              <w:szCs w:val="18"/>
            </w:rPr>
          </w:pPr>
          <w:r w:rsidRPr="00232D98">
            <w:rPr>
              <w:b/>
              <w:bCs/>
              <w:color w:val="555555"/>
            </w:rPr>
            <w:t xml:space="preserve">GDPR Toolkit – </w:t>
          </w:r>
          <w:r w:rsidR="00CC6E68">
            <w:rPr>
              <w:b/>
              <w:bCs/>
              <w:color w:val="555555"/>
            </w:rPr>
            <w:t xml:space="preserve">Template </w:t>
          </w:r>
          <w:r w:rsidRPr="00232D98">
            <w:rPr>
              <w:b/>
              <w:bCs/>
              <w:color w:val="555555"/>
            </w:rPr>
            <w:t>CCTV Policy for Methodist Managing Trustees</w:t>
          </w:r>
          <w:r w:rsidRPr="00232D98">
            <w:rPr>
              <w:rFonts w:ascii="Arial" w:hAnsi="Arial" w:cs="Arial"/>
              <w:b/>
              <w:bCs/>
              <w:color w:val="555555"/>
              <w:sz w:val="18"/>
              <w:szCs w:val="18"/>
            </w:rPr>
            <w:t xml:space="preserve"> (UKGDPR</w:t>
          </w:r>
          <w:r>
            <w:rPr>
              <w:rFonts w:ascii="Arial" w:hAnsi="Arial" w:cs="Arial"/>
              <w:b/>
              <w:bCs/>
              <w:color w:val="555555"/>
              <w:sz w:val="18"/>
              <w:szCs w:val="18"/>
            </w:rPr>
            <w:t>)</w:t>
          </w:r>
          <w:r w:rsidR="007D76D7">
            <w:rPr>
              <w:rFonts w:ascii="Arial" w:hAnsi="Arial" w:cs="Arial"/>
              <w:b/>
              <w:bCs/>
              <w:color w:val="555555"/>
              <w:sz w:val="18"/>
              <w:szCs w:val="18"/>
            </w:rPr>
            <w:t xml:space="preserve"> – April 2026</w:t>
          </w:r>
        </w:p>
      </w:tc>
      <w:tc>
        <w:tcPr>
          <w:tcW w:w="700" w:type="dxa"/>
          <w:tcBorders>
            <w:top w:val="nil"/>
            <w:left w:val="nil"/>
            <w:bottom w:val="single" w:sz="8" w:space="0" w:color="AAAAAA"/>
            <w:right w:val="nil"/>
          </w:tcBorders>
          <w:tcMar>
            <w:top w:w="400" w:type="dxa"/>
            <w:bottom w:w="60" w:type="dxa"/>
          </w:tcMar>
        </w:tcPr>
        <w:p w14:paraId="747EB374" w14:textId="77777777" w:rsidR="00963789" w:rsidRPr="00532FA9" w:rsidRDefault="00963789">
          <w:pPr>
            <w:widowControl w:val="0"/>
            <w:autoSpaceDE w:val="0"/>
            <w:autoSpaceDN w:val="0"/>
            <w:adjustRightInd w:val="0"/>
            <w:spacing w:after="0" w:line="240" w:lineRule="auto"/>
            <w:jc w:val="right"/>
            <w:rPr>
              <w:rFonts w:ascii="Arial" w:hAnsi="Arial" w:cs="Arial"/>
              <w:color w:val="000000"/>
              <w:sz w:val="18"/>
              <w:szCs w:val="18"/>
            </w:rPr>
          </w:pPr>
        </w:p>
      </w:tc>
    </w:tr>
    <w:tr w:rsidR="00963789" w:rsidRPr="00532FA9" w14:paraId="46FA2426" w14:textId="77777777">
      <w:tc>
        <w:tcPr>
          <w:tcW w:w="10080" w:type="dxa"/>
          <w:gridSpan w:val="2"/>
          <w:tcBorders>
            <w:top w:val="nil"/>
            <w:left w:val="nil"/>
            <w:bottom w:val="nil"/>
            <w:right w:val="nil"/>
          </w:tcBorders>
        </w:tcPr>
        <w:p w14:paraId="062EA845" w14:textId="77777777" w:rsidR="00963789" w:rsidRPr="00532FA9" w:rsidRDefault="00963789">
          <w:pPr>
            <w:widowControl w:val="0"/>
            <w:autoSpaceDE w:val="0"/>
            <w:autoSpaceDN w:val="0"/>
            <w:adjustRightInd w:val="0"/>
            <w:spacing w:after="0" w:line="240" w:lineRule="auto"/>
            <w:rPr>
              <w:rFonts w:ascii="Arial" w:hAnsi="Arial" w:cs="Arial"/>
              <w:color w:val="000000"/>
              <w:sz w:val="18"/>
              <w:szCs w:val="18"/>
            </w:rPr>
          </w:pPr>
        </w:p>
      </w:tc>
    </w:tr>
  </w:tbl>
  <w:p w14:paraId="0549B1C8" w14:textId="77777777" w:rsidR="00963789" w:rsidRDefault="00963789">
    <w:pPr>
      <w:widowControl w:val="0"/>
      <w:autoSpaceDE w:val="0"/>
      <w:autoSpaceDN w:val="0"/>
      <w:adjustRightInd w:val="0"/>
      <w:spacing w:after="0" w:line="240" w:lineRule="auto"/>
      <w:rPr>
        <w:rFonts w:ascii="Arial" w:hAnsi="Arial" w:cs="Arial"/>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8D248" w14:textId="77777777" w:rsidR="007D76D7" w:rsidRDefault="007D76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DA6386"/>
    <w:multiLevelType w:val="singleLevel"/>
    <w:tmpl w:val="E113D597"/>
    <w:lvl w:ilvl="0">
      <w:numFmt w:val="decimal"/>
      <w:lvlText w:val="•"/>
      <w:lvlJc w:val="left"/>
    </w:lvl>
  </w:abstractNum>
  <w:abstractNum w:abstractNumId="1" w15:restartNumberingAfterBreak="0">
    <w:nsid w:val="9AF8B7BA"/>
    <w:multiLevelType w:val="singleLevel"/>
    <w:tmpl w:val="A42B7248"/>
    <w:lvl w:ilvl="0">
      <w:numFmt w:val="decimal"/>
      <w:lvlText w:val="•"/>
      <w:lvlJc w:val="left"/>
    </w:lvl>
  </w:abstractNum>
  <w:abstractNum w:abstractNumId="2" w15:restartNumberingAfterBreak="0">
    <w:nsid w:val="A357AB33"/>
    <w:multiLevelType w:val="singleLevel"/>
    <w:tmpl w:val="806D01F7"/>
    <w:lvl w:ilvl="0">
      <w:numFmt w:val="decimal"/>
      <w:lvlText w:val="•"/>
      <w:lvlJc w:val="left"/>
    </w:lvl>
  </w:abstractNum>
  <w:abstractNum w:abstractNumId="3" w15:restartNumberingAfterBreak="0">
    <w:nsid w:val="B5817317"/>
    <w:multiLevelType w:val="singleLevel"/>
    <w:tmpl w:val="3B55260F"/>
    <w:lvl w:ilvl="0">
      <w:numFmt w:val="decimal"/>
      <w:lvlText w:val="•"/>
      <w:lvlJc w:val="left"/>
    </w:lvl>
  </w:abstractNum>
  <w:abstractNum w:abstractNumId="4" w15:restartNumberingAfterBreak="0">
    <w:nsid w:val="BF13AD48"/>
    <w:multiLevelType w:val="singleLevel"/>
    <w:tmpl w:val="8C9585C5"/>
    <w:lvl w:ilvl="0">
      <w:numFmt w:val="decimal"/>
      <w:lvlText w:val="•"/>
      <w:lvlJc w:val="left"/>
    </w:lvl>
  </w:abstractNum>
  <w:abstractNum w:abstractNumId="5" w15:restartNumberingAfterBreak="0">
    <w:nsid w:val="CB6283F8"/>
    <w:multiLevelType w:val="singleLevel"/>
    <w:tmpl w:val="45CFDE2D"/>
    <w:lvl w:ilvl="0">
      <w:numFmt w:val="decimal"/>
      <w:lvlText w:val="•"/>
      <w:lvlJc w:val="left"/>
    </w:lvl>
  </w:abstractNum>
  <w:abstractNum w:abstractNumId="6" w15:restartNumberingAfterBreak="0">
    <w:nsid w:val="CC9D0560"/>
    <w:multiLevelType w:val="singleLevel"/>
    <w:tmpl w:val="50B6C5F8"/>
    <w:lvl w:ilvl="0">
      <w:numFmt w:val="decimal"/>
      <w:lvlText w:val="•"/>
      <w:lvlJc w:val="left"/>
      <w:rPr>
        <w:b/>
        <w:bCs/>
      </w:rPr>
    </w:lvl>
  </w:abstractNum>
  <w:abstractNum w:abstractNumId="7" w15:restartNumberingAfterBreak="0">
    <w:nsid w:val="DDB8B869"/>
    <w:multiLevelType w:val="singleLevel"/>
    <w:tmpl w:val="FBB53F00"/>
    <w:lvl w:ilvl="0">
      <w:numFmt w:val="decimal"/>
      <w:lvlText w:val="•"/>
      <w:lvlJc w:val="left"/>
    </w:lvl>
  </w:abstractNum>
  <w:abstractNum w:abstractNumId="8" w15:restartNumberingAfterBreak="0">
    <w:nsid w:val="EB611441"/>
    <w:multiLevelType w:val="singleLevel"/>
    <w:tmpl w:val="363FC9D7"/>
    <w:lvl w:ilvl="0">
      <w:numFmt w:val="decimal"/>
      <w:lvlText w:val="•"/>
      <w:lvlJc w:val="left"/>
    </w:lvl>
  </w:abstractNum>
  <w:abstractNum w:abstractNumId="9" w15:restartNumberingAfterBreak="0">
    <w:nsid w:val="00D75407"/>
    <w:multiLevelType w:val="hybridMultilevel"/>
    <w:tmpl w:val="D1009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2814D04"/>
    <w:multiLevelType w:val="multilevel"/>
    <w:tmpl w:val="EA7090B2"/>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8072333"/>
    <w:multiLevelType w:val="singleLevel"/>
    <w:tmpl w:val="E29C850A"/>
    <w:lvl w:ilvl="0">
      <w:numFmt w:val="decimal"/>
      <w:lvlText w:val="•"/>
      <w:lvlJc w:val="left"/>
    </w:lvl>
  </w:abstractNum>
  <w:abstractNum w:abstractNumId="12" w15:restartNumberingAfterBreak="0">
    <w:nsid w:val="08C35379"/>
    <w:multiLevelType w:val="multilevel"/>
    <w:tmpl w:val="24F2C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38518C"/>
    <w:multiLevelType w:val="singleLevel"/>
    <w:tmpl w:val="38FFDC6F"/>
    <w:lvl w:ilvl="0">
      <w:numFmt w:val="decimal"/>
      <w:lvlText w:val="•"/>
      <w:lvlJc w:val="left"/>
    </w:lvl>
  </w:abstractNum>
  <w:abstractNum w:abstractNumId="14" w15:restartNumberingAfterBreak="0">
    <w:nsid w:val="0E7A1BF4"/>
    <w:multiLevelType w:val="hybridMultilevel"/>
    <w:tmpl w:val="07280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2296057"/>
    <w:multiLevelType w:val="hybridMultilevel"/>
    <w:tmpl w:val="0A92E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BBFC9CF"/>
    <w:multiLevelType w:val="singleLevel"/>
    <w:tmpl w:val="90C65096"/>
    <w:lvl w:ilvl="0">
      <w:numFmt w:val="decimal"/>
      <w:lvlText w:val="•"/>
      <w:lvlJc w:val="left"/>
    </w:lvl>
  </w:abstractNum>
  <w:abstractNum w:abstractNumId="17" w15:restartNumberingAfterBreak="0">
    <w:nsid w:val="1E0B3DBA"/>
    <w:multiLevelType w:val="hybridMultilevel"/>
    <w:tmpl w:val="B33A6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0ADFE3"/>
    <w:multiLevelType w:val="singleLevel"/>
    <w:tmpl w:val="0847B2BB"/>
    <w:lvl w:ilvl="0">
      <w:numFmt w:val="decimal"/>
      <w:lvlText w:val="•"/>
      <w:lvlJc w:val="left"/>
    </w:lvl>
  </w:abstractNum>
  <w:abstractNum w:abstractNumId="19" w15:restartNumberingAfterBreak="0">
    <w:nsid w:val="2A953ED2"/>
    <w:multiLevelType w:val="multilevel"/>
    <w:tmpl w:val="E3A00060"/>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DFE06EE"/>
    <w:multiLevelType w:val="hybridMultilevel"/>
    <w:tmpl w:val="6FBE4870"/>
    <w:lvl w:ilvl="0" w:tplc="0BCCD1E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1C48AB"/>
    <w:multiLevelType w:val="multilevel"/>
    <w:tmpl w:val="35A42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7F42723"/>
    <w:multiLevelType w:val="hybridMultilevel"/>
    <w:tmpl w:val="C5A02EE6"/>
    <w:lvl w:ilvl="0" w:tplc="E70659BE">
      <w:start w:val="1"/>
      <w:numFmt w:val="bullet"/>
      <w:pStyle w:val="subclause1Bullet1"/>
      <w:lvlText w:val=""/>
      <w:lvlJc w:val="left"/>
      <w:pPr>
        <w:ind w:left="1440" w:hanging="360"/>
      </w:pPr>
      <w:rPr>
        <w:rFonts w:ascii="Symbol" w:hAnsi="Symbol" w:hint="default"/>
        <w:color w:val="000000"/>
      </w:rPr>
    </w:lvl>
    <w:lvl w:ilvl="1" w:tplc="4A529404" w:tentative="1">
      <w:start w:val="1"/>
      <w:numFmt w:val="bullet"/>
      <w:lvlText w:val="o"/>
      <w:lvlJc w:val="left"/>
      <w:pPr>
        <w:ind w:left="2160" w:hanging="360"/>
      </w:pPr>
      <w:rPr>
        <w:rFonts w:ascii="Courier New" w:hAnsi="Courier New" w:cs="Courier New" w:hint="default"/>
      </w:rPr>
    </w:lvl>
    <w:lvl w:ilvl="2" w:tplc="00483E18" w:tentative="1">
      <w:start w:val="1"/>
      <w:numFmt w:val="bullet"/>
      <w:lvlText w:val=""/>
      <w:lvlJc w:val="left"/>
      <w:pPr>
        <w:ind w:left="2880" w:hanging="360"/>
      </w:pPr>
      <w:rPr>
        <w:rFonts w:ascii="Wingdings" w:hAnsi="Wingdings" w:hint="default"/>
      </w:rPr>
    </w:lvl>
    <w:lvl w:ilvl="3" w:tplc="6B728890" w:tentative="1">
      <w:start w:val="1"/>
      <w:numFmt w:val="bullet"/>
      <w:lvlText w:val=""/>
      <w:lvlJc w:val="left"/>
      <w:pPr>
        <w:ind w:left="3600" w:hanging="360"/>
      </w:pPr>
      <w:rPr>
        <w:rFonts w:ascii="Symbol" w:hAnsi="Symbol" w:hint="default"/>
      </w:rPr>
    </w:lvl>
    <w:lvl w:ilvl="4" w:tplc="5E36D162" w:tentative="1">
      <w:start w:val="1"/>
      <w:numFmt w:val="bullet"/>
      <w:lvlText w:val="o"/>
      <w:lvlJc w:val="left"/>
      <w:pPr>
        <w:ind w:left="4320" w:hanging="360"/>
      </w:pPr>
      <w:rPr>
        <w:rFonts w:ascii="Courier New" w:hAnsi="Courier New" w:cs="Courier New" w:hint="default"/>
      </w:rPr>
    </w:lvl>
    <w:lvl w:ilvl="5" w:tplc="1214C75E" w:tentative="1">
      <w:start w:val="1"/>
      <w:numFmt w:val="bullet"/>
      <w:lvlText w:val=""/>
      <w:lvlJc w:val="left"/>
      <w:pPr>
        <w:ind w:left="5040" w:hanging="360"/>
      </w:pPr>
      <w:rPr>
        <w:rFonts w:ascii="Wingdings" w:hAnsi="Wingdings" w:hint="default"/>
      </w:rPr>
    </w:lvl>
    <w:lvl w:ilvl="6" w:tplc="F02456B8" w:tentative="1">
      <w:start w:val="1"/>
      <w:numFmt w:val="bullet"/>
      <w:lvlText w:val=""/>
      <w:lvlJc w:val="left"/>
      <w:pPr>
        <w:ind w:left="5760" w:hanging="360"/>
      </w:pPr>
      <w:rPr>
        <w:rFonts w:ascii="Symbol" w:hAnsi="Symbol" w:hint="default"/>
      </w:rPr>
    </w:lvl>
    <w:lvl w:ilvl="7" w:tplc="4816D1FE" w:tentative="1">
      <w:start w:val="1"/>
      <w:numFmt w:val="bullet"/>
      <w:lvlText w:val="o"/>
      <w:lvlJc w:val="left"/>
      <w:pPr>
        <w:ind w:left="6480" w:hanging="360"/>
      </w:pPr>
      <w:rPr>
        <w:rFonts w:ascii="Courier New" w:hAnsi="Courier New" w:cs="Courier New" w:hint="default"/>
      </w:rPr>
    </w:lvl>
    <w:lvl w:ilvl="8" w:tplc="75D6F5B0" w:tentative="1">
      <w:start w:val="1"/>
      <w:numFmt w:val="bullet"/>
      <w:lvlText w:val=""/>
      <w:lvlJc w:val="left"/>
      <w:pPr>
        <w:ind w:left="7200" w:hanging="360"/>
      </w:pPr>
      <w:rPr>
        <w:rFonts w:ascii="Wingdings" w:hAnsi="Wingdings" w:hint="default"/>
      </w:rPr>
    </w:lvl>
  </w:abstractNum>
  <w:abstractNum w:abstractNumId="23" w15:restartNumberingAfterBreak="0">
    <w:nsid w:val="488E296B"/>
    <w:multiLevelType w:val="multilevel"/>
    <w:tmpl w:val="6F487C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ACC3E9E"/>
    <w:multiLevelType w:val="hybridMultilevel"/>
    <w:tmpl w:val="FD229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1527A0"/>
    <w:multiLevelType w:val="hybridMultilevel"/>
    <w:tmpl w:val="AB044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7FA8E9"/>
    <w:multiLevelType w:val="singleLevel"/>
    <w:tmpl w:val="8B69D049"/>
    <w:lvl w:ilvl="0">
      <w:numFmt w:val="decimal"/>
      <w:lvlText w:val="•"/>
      <w:lvlJc w:val="left"/>
    </w:lvl>
  </w:abstractNum>
  <w:abstractNum w:abstractNumId="27" w15:restartNumberingAfterBreak="0">
    <w:nsid w:val="532C0A52"/>
    <w:multiLevelType w:val="multilevel"/>
    <w:tmpl w:val="C00C34E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3CC6E52"/>
    <w:multiLevelType w:val="hybridMultilevel"/>
    <w:tmpl w:val="2C18F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F054E3"/>
    <w:multiLevelType w:val="hybridMultilevel"/>
    <w:tmpl w:val="BD2C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9C102A"/>
    <w:multiLevelType w:val="hybridMultilevel"/>
    <w:tmpl w:val="EBA4B6F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1" w15:restartNumberingAfterBreak="0">
    <w:nsid w:val="61930ECF"/>
    <w:multiLevelType w:val="multilevel"/>
    <w:tmpl w:val="24F2C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186F75"/>
    <w:multiLevelType w:val="hybridMultilevel"/>
    <w:tmpl w:val="345C0DC6"/>
    <w:lvl w:ilvl="0" w:tplc="5BFAD9AC">
      <w:start w:val="1"/>
      <w:numFmt w:val="lowerLetter"/>
      <w:lvlText w:val="(%1)"/>
      <w:lvlJc w:val="left"/>
      <w:pPr>
        <w:ind w:left="972" w:hanging="61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2F0762"/>
    <w:multiLevelType w:val="singleLevel"/>
    <w:tmpl w:val="6CC702F8"/>
    <w:lvl w:ilvl="0">
      <w:numFmt w:val="decimal"/>
      <w:lvlText w:val="•"/>
      <w:lvlJc w:val="left"/>
    </w:lvl>
  </w:abstractNum>
  <w:abstractNum w:abstractNumId="34" w15:restartNumberingAfterBreak="0">
    <w:nsid w:val="67307002"/>
    <w:multiLevelType w:val="hybridMultilevel"/>
    <w:tmpl w:val="9FFE6BBE"/>
    <w:lvl w:ilvl="0" w:tplc="08090001">
      <w:start w:val="1"/>
      <w:numFmt w:val="bullet"/>
      <w:lvlText w:val=""/>
      <w:lvlJc w:val="left"/>
      <w:pPr>
        <w:ind w:left="812" w:hanging="360"/>
      </w:pPr>
      <w:rPr>
        <w:rFonts w:ascii="Symbol" w:hAnsi="Symbol" w:hint="default"/>
      </w:rPr>
    </w:lvl>
    <w:lvl w:ilvl="1" w:tplc="08090003" w:tentative="1">
      <w:start w:val="1"/>
      <w:numFmt w:val="bullet"/>
      <w:lvlText w:val="o"/>
      <w:lvlJc w:val="left"/>
      <w:pPr>
        <w:ind w:left="1532" w:hanging="360"/>
      </w:pPr>
      <w:rPr>
        <w:rFonts w:ascii="Courier New" w:hAnsi="Courier New" w:cs="Courier New" w:hint="default"/>
      </w:rPr>
    </w:lvl>
    <w:lvl w:ilvl="2" w:tplc="08090005" w:tentative="1">
      <w:start w:val="1"/>
      <w:numFmt w:val="bullet"/>
      <w:lvlText w:val=""/>
      <w:lvlJc w:val="left"/>
      <w:pPr>
        <w:ind w:left="2252" w:hanging="360"/>
      </w:pPr>
      <w:rPr>
        <w:rFonts w:ascii="Wingdings" w:hAnsi="Wingdings" w:hint="default"/>
      </w:rPr>
    </w:lvl>
    <w:lvl w:ilvl="3" w:tplc="08090001" w:tentative="1">
      <w:start w:val="1"/>
      <w:numFmt w:val="bullet"/>
      <w:lvlText w:val=""/>
      <w:lvlJc w:val="left"/>
      <w:pPr>
        <w:ind w:left="2972" w:hanging="360"/>
      </w:pPr>
      <w:rPr>
        <w:rFonts w:ascii="Symbol" w:hAnsi="Symbol" w:hint="default"/>
      </w:rPr>
    </w:lvl>
    <w:lvl w:ilvl="4" w:tplc="08090003" w:tentative="1">
      <w:start w:val="1"/>
      <w:numFmt w:val="bullet"/>
      <w:lvlText w:val="o"/>
      <w:lvlJc w:val="left"/>
      <w:pPr>
        <w:ind w:left="3692" w:hanging="360"/>
      </w:pPr>
      <w:rPr>
        <w:rFonts w:ascii="Courier New" w:hAnsi="Courier New" w:cs="Courier New" w:hint="default"/>
      </w:rPr>
    </w:lvl>
    <w:lvl w:ilvl="5" w:tplc="08090005" w:tentative="1">
      <w:start w:val="1"/>
      <w:numFmt w:val="bullet"/>
      <w:lvlText w:val=""/>
      <w:lvlJc w:val="left"/>
      <w:pPr>
        <w:ind w:left="4412" w:hanging="360"/>
      </w:pPr>
      <w:rPr>
        <w:rFonts w:ascii="Wingdings" w:hAnsi="Wingdings" w:hint="default"/>
      </w:rPr>
    </w:lvl>
    <w:lvl w:ilvl="6" w:tplc="08090001" w:tentative="1">
      <w:start w:val="1"/>
      <w:numFmt w:val="bullet"/>
      <w:lvlText w:val=""/>
      <w:lvlJc w:val="left"/>
      <w:pPr>
        <w:ind w:left="5132" w:hanging="360"/>
      </w:pPr>
      <w:rPr>
        <w:rFonts w:ascii="Symbol" w:hAnsi="Symbol" w:hint="default"/>
      </w:rPr>
    </w:lvl>
    <w:lvl w:ilvl="7" w:tplc="08090003" w:tentative="1">
      <w:start w:val="1"/>
      <w:numFmt w:val="bullet"/>
      <w:lvlText w:val="o"/>
      <w:lvlJc w:val="left"/>
      <w:pPr>
        <w:ind w:left="5852" w:hanging="360"/>
      </w:pPr>
      <w:rPr>
        <w:rFonts w:ascii="Courier New" w:hAnsi="Courier New" w:cs="Courier New" w:hint="default"/>
      </w:rPr>
    </w:lvl>
    <w:lvl w:ilvl="8" w:tplc="08090005" w:tentative="1">
      <w:start w:val="1"/>
      <w:numFmt w:val="bullet"/>
      <w:lvlText w:val=""/>
      <w:lvlJc w:val="left"/>
      <w:pPr>
        <w:ind w:left="6572" w:hanging="360"/>
      </w:pPr>
      <w:rPr>
        <w:rFonts w:ascii="Wingdings" w:hAnsi="Wingdings" w:hint="default"/>
      </w:rPr>
    </w:lvl>
  </w:abstractNum>
  <w:abstractNum w:abstractNumId="35" w15:restartNumberingAfterBreak="0">
    <w:nsid w:val="67F43F24"/>
    <w:multiLevelType w:val="multilevel"/>
    <w:tmpl w:val="01126AB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EDA02DE"/>
    <w:multiLevelType w:val="hybridMultilevel"/>
    <w:tmpl w:val="4AC6DC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1821D6F"/>
    <w:multiLevelType w:val="singleLevel"/>
    <w:tmpl w:val="243AA761"/>
    <w:lvl w:ilvl="0">
      <w:numFmt w:val="decimal"/>
      <w:lvlText w:val="•"/>
      <w:lvlJc w:val="left"/>
    </w:lvl>
  </w:abstractNum>
  <w:abstractNum w:abstractNumId="39" w15:restartNumberingAfterBreak="0">
    <w:nsid w:val="72D531AF"/>
    <w:multiLevelType w:val="hybridMultilevel"/>
    <w:tmpl w:val="2EB678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85331A"/>
    <w:multiLevelType w:val="hybridMultilevel"/>
    <w:tmpl w:val="6FE86F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2D70BF"/>
    <w:multiLevelType w:val="hybridMultilevel"/>
    <w:tmpl w:val="65D04866"/>
    <w:lvl w:ilvl="0" w:tplc="E1681190">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8F1AB0"/>
    <w:multiLevelType w:val="hybridMultilevel"/>
    <w:tmpl w:val="01EC0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8B5352"/>
    <w:multiLevelType w:val="multilevel"/>
    <w:tmpl w:val="19203412"/>
    <w:lvl w:ilvl="0">
      <w:start w:val="4"/>
      <w:numFmt w:val="decimal"/>
      <w:lvlText w:val="%1"/>
      <w:lvlJc w:val="left"/>
      <w:pPr>
        <w:ind w:left="360" w:hanging="360"/>
      </w:pPr>
      <w:rPr>
        <w:rFonts w:cs="serif" w:hint="default"/>
        <w:b/>
      </w:rPr>
    </w:lvl>
    <w:lvl w:ilvl="1">
      <w:start w:val="1"/>
      <w:numFmt w:val="decimal"/>
      <w:lvlText w:val="%1.%2"/>
      <w:lvlJc w:val="left"/>
      <w:pPr>
        <w:ind w:left="360" w:hanging="360"/>
      </w:pPr>
      <w:rPr>
        <w:rFonts w:cs="serif" w:hint="default"/>
        <w:b/>
      </w:rPr>
    </w:lvl>
    <w:lvl w:ilvl="2">
      <w:start w:val="1"/>
      <w:numFmt w:val="lowerLetter"/>
      <w:lvlText w:val="%3)"/>
      <w:lvlJc w:val="left"/>
      <w:pPr>
        <w:ind w:left="720" w:hanging="720"/>
      </w:pPr>
      <w:rPr>
        <w:rFonts w:hint="default"/>
        <w:b/>
      </w:rPr>
    </w:lvl>
    <w:lvl w:ilvl="3">
      <w:start w:val="1"/>
      <w:numFmt w:val="decimal"/>
      <w:lvlText w:val="%1.%2.%3.%4"/>
      <w:lvlJc w:val="left"/>
      <w:pPr>
        <w:ind w:left="720" w:hanging="720"/>
      </w:pPr>
      <w:rPr>
        <w:rFonts w:cs="serif" w:hint="default"/>
        <w:b/>
      </w:rPr>
    </w:lvl>
    <w:lvl w:ilvl="4">
      <w:start w:val="1"/>
      <w:numFmt w:val="decimal"/>
      <w:lvlText w:val="%1.%2.%3.%4.%5"/>
      <w:lvlJc w:val="left"/>
      <w:pPr>
        <w:ind w:left="1080" w:hanging="1080"/>
      </w:pPr>
      <w:rPr>
        <w:rFonts w:cs="serif" w:hint="default"/>
        <w:b/>
      </w:rPr>
    </w:lvl>
    <w:lvl w:ilvl="5">
      <w:start w:val="1"/>
      <w:numFmt w:val="decimal"/>
      <w:lvlText w:val="%1.%2.%3.%4.%5.%6"/>
      <w:lvlJc w:val="left"/>
      <w:pPr>
        <w:ind w:left="1080" w:hanging="1080"/>
      </w:pPr>
      <w:rPr>
        <w:rFonts w:cs="serif" w:hint="default"/>
        <w:b/>
      </w:rPr>
    </w:lvl>
    <w:lvl w:ilvl="6">
      <w:start w:val="1"/>
      <w:numFmt w:val="decimal"/>
      <w:lvlText w:val="%1.%2.%3.%4.%5.%6.%7"/>
      <w:lvlJc w:val="left"/>
      <w:pPr>
        <w:ind w:left="1440" w:hanging="1440"/>
      </w:pPr>
      <w:rPr>
        <w:rFonts w:cs="serif" w:hint="default"/>
        <w:b/>
      </w:rPr>
    </w:lvl>
    <w:lvl w:ilvl="7">
      <w:start w:val="1"/>
      <w:numFmt w:val="decimal"/>
      <w:lvlText w:val="%1.%2.%3.%4.%5.%6.%7.%8"/>
      <w:lvlJc w:val="left"/>
      <w:pPr>
        <w:ind w:left="1440" w:hanging="1440"/>
      </w:pPr>
      <w:rPr>
        <w:rFonts w:cs="serif" w:hint="default"/>
        <w:b/>
      </w:rPr>
    </w:lvl>
    <w:lvl w:ilvl="8">
      <w:start w:val="1"/>
      <w:numFmt w:val="decimal"/>
      <w:lvlText w:val="%1.%2.%3.%4.%5.%6.%7.%8.%9"/>
      <w:lvlJc w:val="left"/>
      <w:pPr>
        <w:ind w:left="1800" w:hanging="1800"/>
      </w:pPr>
      <w:rPr>
        <w:rFonts w:cs="serif" w:hint="default"/>
        <w:b/>
      </w:rPr>
    </w:lvl>
  </w:abstractNum>
  <w:num w:numId="1" w16cid:durableId="1010915173">
    <w:abstractNumId w:val="34"/>
  </w:num>
  <w:num w:numId="2" w16cid:durableId="158926976">
    <w:abstractNumId w:val="39"/>
  </w:num>
  <w:num w:numId="3" w16cid:durableId="1091394833">
    <w:abstractNumId w:val="40"/>
  </w:num>
  <w:num w:numId="4" w16cid:durableId="524102347">
    <w:abstractNumId w:val="41"/>
  </w:num>
  <w:num w:numId="5" w16cid:durableId="1741517415">
    <w:abstractNumId w:val="15"/>
  </w:num>
  <w:num w:numId="6" w16cid:durableId="565189099">
    <w:abstractNumId w:val="29"/>
  </w:num>
  <w:num w:numId="7" w16cid:durableId="127936165">
    <w:abstractNumId w:val="28"/>
  </w:num>
  <w:num w:numId="8" w16cid:durableId="1128545323">
    <w:abstractNumId w:val="42"/>
  </w:num>
  <w:num w:numId="9" w16cid:durableId="1919516592">
    <w:abstractNumId w:val="12"/>
  </w:num>
  <w:num w:numId="10" w16cid:durableId="1367410188">
    <w:abstractNumId w:val="31"/>
  </w:num>
  <w:num w:numId="11" w16cid:durableId="414714780">
    <w:abstractNumId w:val="17"/>
  </w:num>
  <w:num w:numId="12" w16cid:durableId="473255973">
    <w:abstractNumId w:val="25"/>
  </w:num>
  <w:num w:numId="13" w16cid:durableId="1514877122">
    <w:abstractNumId w:val="24"/>
  </w:num>
  <w:num w:numId="14" w16cid:durableId="823817985">
    <w:abstractNumId w:val="37"/>
  </w:num>
  <w:num w:numId="15" w16cid:durableId="1167554764">
    <w:abstractNumId w:val="9"/>
  </w:num>
  <w:num w:numId="16" w16cid:durableId="2088770589">
    <w:abstractNumId w:val="14"/>
  </w:num>
  <w:num w:numId="17" w16cid:durableId="1101416046">
    <w:abstractNumId w:val="20"/>
  </w:num>
  <w:num w:numId="18" w16cid:durableId="637996558">
    <w:abstractNumId w:val="10"/>
  </w:num>
  <w:num w:numId="19" w16cid:durableId="1340237689">
    <w:abstractNumId w:val="35"/>
  </w:num>
  <w:num w:numId="20" w16cid:durableId="1639605435">
    <w:abstractNumId w:val="36"/>
  </w:num>
  <w:num w:numId="21" w16cid:durableId="797531767">
    <w:abstractNumId w:val="30"/>
  </w:num>
  <w:num w:numId="22" w16cid:durableId="914628590">
    <w:abstractNumId w:val="10"/>
  </w:num>
  <w:num w:numId="23" w16cid:durableId="823736488">
    <w:abstractNumId w:val="43"/>
  </w:num>
  <w:num w:numId="24" w16cid:durableId="1331787207">
    <w:abstractNumId w:val="23"/>
  </w:num>
  <w:num w:numId="25" w16cid:durableId="437263900">
    <w:abstractNumId w:val="27"/>
  </w:num>
  <w:num w:numId="26" w16cid:durableId="1070348428">
    <w:abstractNumId w:val="19"/>
  </w:num>
  <w:num w:numId="27" w16cid:durableId="302656326">
    <w:abstractNumId w:val="10"/>
    <w:lvlOverride w:ilvl="0">
      <w:startOverride w:val="6"/>
    </w:lvlOverride>
    <w:lvlOverride w:ilvl="1">
      <w:startOverride w:val="3"/>
    </w:lvlOverride>
  </w:num>
  <w:num w:numId="28" w16cid:durableId="1227258536">
    <w:abstractNumId w:val="22"/>
  </w:num>
  <w:num w:numId="29" w16cid:durableId="1547837277">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57567341">
    <w:abstractNumId w:val="32"/>
  </w:num>
  <w:num w:numId="31" w16cid:durableId="1323006533">
    <w:abstractNumId w:val="18"/>
  </w:num>
  <w:num w:numId="32" w16cid:durableId="69861783">
    <w:abstractNumId w:val="13"/>
  </w:num>
  <w:num w:numId="33" w16cid:durableId="451286143">
    <w:abstractNumId w:val="2"/>
  </w:num>
  <w:num w:numId="34" w16cid:durableId="76246189">
    <w:abstractNumId w:val="3"/>
  </w:num>
  <w:num w:numId="35" w16cid:durableId="2126804230">
    <w:abstractNumId w:val="1"/>
  </w:num>
  <w:num w:numId="36" w16cid:durableId="633878092">
    <w:abstractNumId w:val="0"/>
  </w:num>
  <w:num w:numId="37" w16cid:durableId="1348680579">
    <w:abstractNumId w:val="11"/>
  </w:num>
  <w:num w:numId="38" w16cid:durableId="1199393507">
    <w:abstractNumId w:val="33"/>
  </w:num>
  <w:num w:numId="39" w16cid:durableId="832062257">
    <w:abstractNumId w:val="5"/>
  </w:num>
  <w:num w:numId="40" w16cid:durableId="1909028514">
    <w:abstractNumId w:val="8"/>
  </w:num>
  <w:num w:numId="41" w16cid:durableId="1875075091">
    <w:abstractNumId w:val="26"/>
  </w:num>
  <w:num w:numId="42" w16cid:durableId="159270400">
    <w:abstractNumId w:val="4"/>
  </w:num>
  <w:num w:numId="43" w16cid:durableId="913205521">
    <w:abstractNumId w:val="7"/>
  </w:num>
  <w:num w:numId="44" w16cid:durableId="21590441">
    <w:abstractNumId w:val="16"/>
  </w:num>
  <w:num w:numId="45" w16cid:durableId="1055852383">
    <w:abstractNumId w:val="38"/>
  </w:num>
  <w:num w:numId="46" w16cid:durableId="1762986205">
    <w:abstractNumId w:val="6"/>
  </w:num>
  <w:num w:numId="47" w16cid:durableId="1021781225">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CB9"/>
    <w:rsid w:val="00004753"/>
    <w:rsid w:val="0001130A"/>
    <w:rsid w:val="00012BFA"/>
    <w:rsid w:val="00012F80"/>
    <w:rsid w:val="0001349A"/>
    <w:rsid w:val="00015EC9"/>
    <w:rsid w:val="00022C4B"/>
    <w:rsid w:val="00037D95"/>
    <w:rsid w:val="000416C1"/>
    <w:rsid w:val="00042530"/>
    <w:rsid w:val="00043A2E"/>
    <w:rsid w:val="0005160D"/>
    <w:rsid w:val="00051E8C"/>
    <w:rsid w:val="000619B4"/>
    <w:rsid w:val="000628EB"/>
    <w:rsid w:val="0006754A"/>
    <w:rsid w:val="0006794B"/>
    <w:rsid w:val="00070377"/>
    <w:rsid w:val="00072911"/>
    <w:rsid w:val="00081228"/>
    <w:rsid w:val="00091236"/>
    <w:rsid w:val="000961E9"/>
    <w:rsid w:val="000A1291"/>
    <w:rsid w:val="000A2640"/>
    <w:rsid w:val="000A58B5"/>
    <w:rsid w:val="000A6EB9"/>
    <w:rsid w:val="000A7589"/>
    <w:rsid w:val="000B2294"/>
    <w:rsid w:val="000B4095"/>
    <w:rsid w:val="000C3CA4"/>
    <w:rsid w:val="000C461C"/>
    <w:rsid w:val="000C7923"/>
    <w:rsid w:val="000D3472"/>
    <w:rsid w:val="000D7A13"/>
    <w:rsid w:val="000E04E4"/>
    <w:rsid w:val="000E4EC1"/>
    <w:rsid w:val="000E576F"/>
    <w:rsid w:val="000F2D49"/>
    <w:rsid w:val="000F79AC"/>
    <w:rsid w:val="001057B1"/>
    <w:rsid w:val="00105B0A"/>
    <w:rsid w:val="00107929"/>
    <w:rsid w:val="00116F9F"/>
    <w:rsid w:val="001216EC"/>
    <w:rsid w:val="00122424"/>
    <w:rsid w:val="0013001E"/>
    <w:rsid w:val="00131905"/>
    <w:rsid w:val="00132E56"/>
    <w:rsid w:val="00133D28"/>
    <w:rsid w:val="00134976"/>
    <w:rsid w:val="00134AA8"/>
    <w:rsid w:val="00137D06"/>
    <w:rsid w:val="00146832"/>
    <w:rsid w:val="00146A50"/>
    <w:rsid w:val="00160EAF"/>
    <w:rsid w:val="001711EB"/>
    <w:rsid w:val="00173137"/>
    <w:rsid w:val="001817C6"/>
    <w:rsid w:val="00181903"/>
    <w:rsid w:val="001B5637"/>
    <w:rsid w:val="001B585D"/>
    <w:rsid w:val="001C1257"/>
    <w:rsid w:val="001C182C"/>
    <w:rsid w:val="001C3CCF"/>
    <w:rsid w:val="001C4EDE"/>
    <w:rsid w:val="001C54A1"/>
    <w:rsid w:val="001D10D2"/>
    <w:rsid w:val="001D487E"/>
    <w:rsid w:val="001D6A64"/>
    <w:rsid w:val="001E21C3"/>
    <w:rsid w:val="001E5E92"/>
    <w:rsid w:val="001E5FC0"/>
    <w:rsid w:val="002018B4"/>
    <w:rsid w:val="00210FB3"/>
    <w:rsid w:val="002127CB"/>
    <w:rsid w:val="00220D9B"/>
    <w:rsid w:val="002218C8"/>
    <w:rsid w:val="00223E54"/>
    <w:rsid w:val="00224B2E"/>
    <w:rsid w:val="00232419"/>
    <w:rsid w:val="00232D98"/>
    <w:rsid w:val="00234E58"/>
    <w:rsid w:val="00240408"/>
    <w:rsid w:val="00241E96"/>
    <w:rsid w:val="002540DF"/>
    <w:rsid w:val="0025422D"/>
    <w:rsid w:val="00262DF9"/>
    <w:rsid w:val="00263CC8"/>
    <w:rsid w:val="00266156"/>
    <w:rsid w:val="00284C0E"/>
    <w:rsid w:val="00285E57"/>
    <w:rsid w:val="00294140"/>
    <w:rsid w:val="002956A6"/>
    <w:rsid w:val="002965F9"/>
    <w:rsid w:val="002A54A1"/>
    <w:rsid w:val="002B601F"/>
    <w:rsid w:val="002C08B1"/>
    <w:rsid w:val="002C2299"/>
    <w:rsid w:val="002C2A25"/>
    <w:rsid w:val="002C53E0"/>
    <w:rsid w:val="002C57AD"/>
    <w:rsid w:val="002C5963"/>
    <w:rsid w:val="002D1FD6"/>
    <w:rsid w:val="002D23B0"/>
    <w:rsid w:val="002E2AA4"/>
    <w:rsid w:val="002E4770"/>
    <w:rsid w:val="002E767D"/>
    <w:rsid w:val="002F7220"/>
    <w:rsid w:val="00300F41"/>
    <w:rsid w:val="00304E53"/>
    <w:rsid w:val="00317EE7"/>
    <w:rsid w:val="003217C1"/>
    <w:rsid w:val="003320D8"/>
    <w:rsid w:val="00336D6E"/>
    <w:rsid w:val="003408F6"/>
    <w:rsid w:val="00342BD5"/>
    <w:rsid w:val="0035236E"/>
    <w:rsid w:val="00353638"/>
    <w:rsid w:val="00354157"/>
    <w:rsid w:val="00360DBA"/>
    <w:rsid w:val="00365E54"/>
    <w:rsid w:val="0037682D"/>
    <w:rsid w:val="0038079F"/>
    <w:rsid w:val="00383AAB"/>
    <w:rsid w:val="00385B45"/>
    <w:rsid w:val="00387117"/>
    <w:rsid w:val="00390CB9"/>
    <w:rsid w:val="00391CE9"/>
    <w:rsid w:val="003932D4"/>
    <w:rsid w:val="00393C03"/>
    <w:rsid w:val="003A2C22"/>
    <w:rsid w:val="003A7B14"/>
    <w:rsid w:val="003B325F"/>
    <w:rsid w:val="003B46A5"/>
    <w:rsid w:val="003B7154"/>
    <w:rsid w:val="003C04DC"/>
    <w:rsid w:val="003C439E"/>
    <w:rsid w:val="003D2248"/>
    <w:rsid w:val="003E2F88"/>
    <w:rsid w:val="003E37F5"/>
    <w:rsid w:val="003E7ACD"/>
    <w:rsid w:val="003F2911"/>
    <w:rsid w:val="003F2EE2"/>
    <w:rsid w:val="003F6CC3"/>
    <w:rsid w:val="00400B11"/>
    <w:rsid w:val="00400BF5"/>
    <w:rsid w:val="00412DBC"/>
    <w:rsid w:val="0043289D"/>
    <w:rsid w:val="00440347"/>
    <w:rsid w:val="004473FE"/>
    <w:rsid w:val="00466F1B"/>
    <w:rsid w:val="0048262E"/>
    <w:rsid w:val="00482C69"/>
    <w:rsid w:val="00485F19"/>
    <w:rsid w:val="004926D9"/>
    <w:rsid w:val="0049484E"/>
    <w:rsid w:val="004A0B54"/>
    <w:rsid w:val="004A1E73"/>
    <w:rsid w:val="004A5249"/>
    <w:rsid w:val="004A7899"/>
    <w:rsid w:val="004B06A6"/>
    <w:rsid w:val="004B1751"/>
    <w:rsid w:val="004B3CEF"/>
    <w:rsid w:val="004B66E1"/>
    <w:rsid w:val="004B70DC"/>
    <w:rsid w:val="004B7371"/>
    <w:rsid w:val="004C48F4"/>
    <w:rsid w:val="004D0A39"/>
    <w:rsid w:val="004E2DD8"/>
    <w:rsid w:val="004E4B06"/>
    <w:rsid w:val="004E5773"/>
    <w:rsid w:val="004E6C54"/>
    <w:rsid w:val="004E7D72"/>
    <w:rsid w:val="004F23EA"/>
    <w:rsid w:val="004F292E"/>
    <w:rsid w:val="004F5EA1"/>
    <w:rsid w:val="0050339D"/>
    <w:rsid w:val="0051042E"/>
    <w:rsid w:val="00511123"/>
    <w:rsid w:val="005163F9"/>
    <w:rsid w:val="0052577E"/>
    <w:rsid w:val="00532FA9"/>
    <w:rsid w:val="00533CF5"/>
    <w:rsid w:val="00534549"/>
    <w:rsid w:val="00537FB9"/>
    <w:rsid w:val="00545F2C"/>
    <w:rsid w:val="00553524"/>
    <w:rsid w:val="00567BD0"/>
    <w:rsid w:val="00571220"/>
    <w:rsid w:val="00575806"/>
    <w:rsid w:val="00575BB4"/>
    <w:rsid w:val="0058138E"/>
    <w:rsid w:val="00584DDF"/>
    <w:rsid w:val="00585855"/>
    <w:rsid w:val="00591B38"/>
    <w:rsid w:val="00596E12"/>
    <w:rsid w:val="005A0512"/>
    <w:rsid w:val="005A12E0"/>
    <w:rsid w:val="005A6AF0"/>
    <w:rsid w:val="005A7469"/>
    <w:rsid w:val="005A7A8C"/>
    <w:rsid w:val="005B45AF"/>
    <w:rsid w:val="005B5CFC"/>
    <w:rsid w:val="005B7463"/>
    <w:rsid w:val="005C388D"/>
    <w:rsid w:val="005C3EB1"/>
    <w:rsid w:val="005C4647"/>
    <w:rsid w:val="005C7F94"/>
    <w:rsid w:val="005D0BA3"/>
    <w:rsid w:val="005D324B"/>
    <w:rsid w:val="005D3E62"/>
    <w:rsid w:val="005D56F9"/>
    <w:rsid w:val="005E0C83"/>
    <w:rsid w:val="005E0F7D"/>
    <w:rsid w:val="005E61DB"/>
    <w:rsid w:val="005E783B"/>
    <w:rsid w:val="005F0337"/>
    <w:rsid w:val="005F053A"/>
    <w:rsid w:val="005F0850"/>
    <w:rsid w:val="005F216D"/>
    <w:rsid w:val="005F2CDF"/>
    <w:rsid w:val="005F2DDB"/>
    <w:rsid w:val="00602F21"/>
    <w:rsid w:val="00614304"/>
    <w:rsid w:val="00615A45"/>
    <w:rsid w:val="00615A95"/>
    <w:rsid w:val="0062280C"/>
    <w:rsid w:val="006231F7"/>
    <w:rsid w:val="00625706"/>
    <w:rsid w:val="006263FA"/>
    <w:rsid w:val="00630164"/>
    <w:rsid w:val="0063639A"/>
    <w:rsid w:val="00637142"/>
    <w:rsid w:val="00637E75"/>
    <w:rsid w:val="006421A0"/>
    <w:rsid w:val="00644FEA"/>
    <w:rsid w:val="00646513"/>
    <w:rsid w:val="00650B80"/>
    <w:rsid w:val="0065784F"/>
    <w:rsid w:val="00670861"/>
    <w:rsid w:val="00671C0C"/>
    <w:rsid w:val="00672E34"/>
    <w:rsid w:val="00673B85"/>
    <w:rsid w:val="00687185"/>
    <w:rsid w:val="00687A72"/>
    <w:rsid w:val="0069338C"/>
    <w:rsid w:val="00696845"/>
    <w:rsid w:val="006A67E1"/>
    <w:rsid w:val="006A6DE1"/>
    <w:rsid w:val="006B1D7C"/>
    <w:rsid w:val="006B3294"/>
    <w:rsid w:val="006B3C6E"/>
    <w:rsid w:val="006B55E0"/>
    <w:rsid w:val="006C342C"/>
    <w:rsid w:val="006C6E56"/>
    <w:rsid w:val="006D177D"/>
    <w:rsid w:val="006D3061"/>
    <w:rsid w:val="006D6166"/>
    <w:rsid w:val="006E1981"/>
    <w:rsid w:val="006E2745"/>
    <w:rsid w:val="006E4853"/>
    <w:rsid w:val="006E677A"/>
    <w:rsid w:val="006E71D3"/>
    <w:rsid w:val="006F15FC"/>
    <w:rsid w:val="006F2C86"/>
    <w:rsid w:val="006F5FD4"/>
    <w:rsid w:val="00700F9C"/>
    <w:rsid w:val="007011CE"/>
    <w:rsid w:val="00705CC8"/>
    <w:rsid w:val="00717427"/>
    <w:rsid w:val="00720B2D"/>
    <w:rsid w:val="00724B2D"/>
    <w:rsid w:val="00734740"/>
    <w:rsid w:val="00737C79"/>
    <w:rsid w:val="00741150"/>
    <w:rsid w:val="00746332"/>
    <w:rsid w:val="007505B9"/>
    <w:rsid w:val="00757A21"/>
    <w:rsid w:val="007603B7"/>
    <w:rsid w:val="00762078"/>
    <w:rsid w:val="00762567"/>
    <w:rsid w:val="00763BD1"/>
    <w:rsid w:val="0076634E"/>
    <w:rsid w:val="00771810"/>
    <w:rsid w:val="00791D22"/>
    <w:rsid w:val="007969A8"/>
    <w:rsid w:val="007A6226"/>
    <w:rsid w:val="007A6AB5"/>
    <w:rsid w:val="007B2B27"/>
    <w:rsid w:val="007C0831"/>
    <w:rsid w:val="007C3625"/>
    <w:rsid w:val="007D6BAB"/>
    <w:rsid w:val="007D76D7"/>
    <w:rsid w:val="007D7E06"/>
    <w:rsid w:val="007E00A0"/>
    <w:rsid w:val="007E0C4F"/>
    <w:rsid w:val="007E33A9"/>
    <w:rsid w:val="007F0B06"/>
    <w:rsid w:val="007F79CC"/>
    <w:rsid w:val="00806E7A"/>
    <w:rsid w:val="00820426"/>
    <w:rsid w:val="008246F8"/>
    <w:rsid w:val="00825B44"/>
    <w:rsid w:val="0082670A"/>
    <w:rsid w:val="0083198D"/>
    <w:rsid w:val="00835216"/>
    <w:rsid w:val="0083532B"/>
    <w:rsid w:val="0083642A"/>
    <w:rsid w:val="00841016"/>
    <w:rsid w:val="0084522B"/>
    <w:rsid w:val="00850F7B"/>
    <w:rsid w:val="008600DA"/>
    <w:rsid w:val="00863570"/>
    <w:rsid w:val="00866078"/>
    <w:rsid w:val="00876D47"/>
    <w:rsid w:val="00886827"/>
    <w:rsid w:val="00886FEF"/>
    <w:rsid w:val="008A3448"/>
    <w:rsid w:val="008A4EA5"/>
    <w:rsid w:val="008A4EEE"/>
    <w:rsid w:val="008A54F2"/>
    <w:rsid w:val="008B03D8"/>
    <w:rsid w:val="008B1860"/>
    <w:rsid w:val="008B1935"/>
    <w:rsid w:val="008C1C7D"/>
    <w:rsid w:val="008C4D89"/>
    <w:rsid w:val="008D650E"/>
    <w:rsid w:val="008E1065"/>
    <w:rsid w:val="008E4B64"/>
    <w:rsid w:val="008E5102"/>
    <w:rsid w:val="008E63F1"/>
    <w:rsid w:val="009020A4"/>
    <w:rsid w:val="00902B1C"/>
    <w:rsid w:val="009072E7"/>
    <w:rsid w:val="0091193B"/>
    <w:rsid w:val="00913CF4"/>
    <w:rsid w:val="00915388"/>
    <w:rsid w:val="009153FF"/>
    <w:rsid w:val="00915D59"/>
    <w:rsid w:val="00924127"/>
    <w:rsid w:val="00925637"/>
    <w:rsid w:val="00930773"/>
    <w:rsid w:val="00930943"/>
    <w:rsid w:val="00930A7C"/>
    <w:rsid w:val="00934753"/>
    <w:rsid w:val="00934B97"/>
    <w:rsid w:val="009410B8"/>
    <w:rsid w:val="0094346E"/>
    <w:rsid w:val="00946134"/>
    <w:rsid w:val="00947C17"/>
    <w:rsid w:val="00960988"/>
    <w:rsid w:val="00961773"/>
    <w:rsid w:val="00963789"/>
    <w:rsid w:val="009666C0"/>
    <w:rsid w:val="00972352"/>
    <w:rsid w:val="009728FC"/>
    <w:rsid w:val="0097449F"/>
    <w:rsid w:val="00986FEF"/>
    <w:rsid w:val="0099061F"/>
    <w:rsid w:val="00992571"/>
    <w:rsid w:val="009926B1"/>
    <w:rsid w:val="009A0328"/>
    <w:rsid w:val="009A6FCB"/>
    <w:rsid w:val="009B65BD"/>
    <w:rsid w:val="009B762C"/>
    <w:rsid w:val="009B7DA7"/>
    <w:rsid w:val="009C4FEF"/>
    <w:rsid w:val="009D13FB"/>
    <w:rsid w:val="009D3388"/>
    <w:rsid w:val="009D382D"/>
    <w:rsid w:val="009E07C2"/>
    <w:rsid w:val="009E4FD8"/>
    <w:rsid w:val="009E5728"/>
    <w:rsid w:val="009F4877"/>
    <w:rsid w:val="009F4D05"/>
    <w:rsid w:val="00A00389"/>
    <w:rsid w:val="00A00AD6"/>
    <w:rsid w:val="00A125C7"/>
    <w:rsid w:val="00A12E61"/>
    <w:rsid w:val="00A26EB1"/>
    <w:rsid w:val="00A3112E"/>
    <w:rsid w:val="00A32AE5"/>
    <w:rsid w:val="00A4796D"/>
    <w:rsid w:val="00A506C1"/>
    <w:rsid w:val="00A63342"/>
    <w:rsid w:val="00A664D7"/>
    <w:rsid w:val="00A74E57"/>
    <w:rsid w:val="00A75288"/>
    <w:rsid w:val="00A76C58"/>
    <w:rsid w:val="00A82663"/>
    <w:rsid w:val="00A84C03"/>
    <w:rsid w:val="00A85EB6"/>
    <w:rsid w:val="00A86AD9"/>
    <w:rsid w:val="00A86E26"/>
    <w:rsid w:val="00A87784"/>
    <w:rsid w:val="00A92678"/>
    <w:rsid w:val="00A9668C"/>
    <w:rsid w:val="00A96CDA"/>
    <w:rsid w:val="00AA21A6"/>
    <w:rsid w:val="00AA4978"/>
    <w:rsid w:val="00AA722F"/>
    <w:rsid w:val="00AB4E0F"/>
    <w:rsid w:val="00AB5BE6"/>
    <w:rsid w:val="00AB76DC"/>
    <w:rsid w:val="00AC3487"/>
    <w:rsid w:val="00AC374B"/>
    <w:rsid w:val="00AD0C35"/>
    <w:rsid w:val="00AD1FFC"/>
    <w:rsid w:val="00AD2919"/>
    <w:rsid w:val="00AE363A"/>
    <w:rsid w:val="00AF0FC7"/>
    <w:rsid w:val="00AF1B17"/>
    <w:rsid w:val="00AF1F2E"/>
    <w:rsid w:val="00AF21C0"/>
    <w:rsid w:val="00AF6CE9"/>
    <w:rsid w:val="00B036CA"/>
    <w:rsid w:val="00B12D02"/>
    <w:rsid w:val="00B176FA"/>
    <w:rsid w:val="00B32E87"/>
    <w:rsid w:val="00B356E9"/>
    <w:rsid w:val="00B41BC1"/>
    <w:rsid w:val="00B4561F"/>
    <w:rsid w:val="00B52188"/>
    <w:rsid w:val="00B521CF"/>
    <w:rsid w:val="00B55AF2"/>
    <w:rsid w:val="00B64E30"/>
    <w:rsid w:val="00B6792E"/>
    <w:rsid w:val="00B71B78"/>
    <w:rsid w:val="00B90EBB"/>
    <w:rsid w:val="00B9174E"/>
    <w:rsid w:val="00B94DFE"/>
    <w:rsid w:val="00B96177"/>
    <w:rsid w:val="00B964F2"/>
    <w:rsid w:val="00BA449A"/>
    <w:rsid w:val="00BA4AE6"/>
    <w:rsid w:val="00BB0B3C"/>
    <w:rsid w:val="00BB7331"/>
    <w:rsid w:val="00BC077A"/>
    <w:rsid w:val="00BC2C48"/>
    <w:rsid w:val="00BD03C1"/>
    <w:rsid w:val="00BD0B93"/>
    <w:rsid w:val="00BD2687"/>
    <w:rsid w:val="00BD3618"/>
    <w:rsid w:val="00BE00CF"/>
    <w:rsid w:val="00BE0D54"/>
    <w:rsid w:val="00BE1460"/>
    <w:rsid w:val="00BE6F14"/>
    <w:rsid w:val="00BF4D0B"/>
    <w:rsid w:val="00BF5506"/>
    <w:rsid w:val="00C00AA1"/>
    <w:rsid w:val="00C01A94"/>
    <w:rsid w:val="00C03CF6"/>
    <w:rsid w:val="00C072CA"/>
    <w:rsid w:val="00C07C5F"/>
    <w:rsid w:val="00C24E24"/>
    <w:rsid w:val="00C24E5B"/>
    <w:rsid w:val="00C300B7"/>
    <w:rsid w:val="00C3145A"/>
    <w:rsid w:val="00C40C5A"/>
    <w:rsid w:val="00C40D4B"/>
    <w:rsid w:val="00C40F50"/>
    <w:rsid w:val="00C5422F"/>
    <w:rsid w:val="00C61935"/>
    <w:rsid w:val="00C70CBA"/>
    <w:rsid w:val="00C72969"/>
    <w:rsid w:val="00C75991"/>
    <w:rsid w:val="00C77555"/>
    <w:rsid w:val="00C8003C"/>
    <w:rsid w:val="00C814F8"/>
    <w:rsid w:val="00C822F2"/>
    <w:rsid w:val="00C82F79"/>
    <w:rsid w:val="00C83F7A"/>
    <w:rsid w:val="00CB7629"/>
    <w:rsid w:val="00CC4508"/>
    <w:rsid w:val="00CC6E68"/>
    <w:rsid w:val="00CD2578"/>
    <w:rsid w:val="00CF2EFD"/>
    <w:rsid w:val="00CF355B"/>
    <w:rsid w:val="00CF45BE"/>
    <w:rsid w:val="00CF5503"/>
    <w:rsid w:val="00CF5E40"/>
    <w:rsid w:val="00D0319B"/>
    <w:rsid w:val="00D03225"/>
    <w:rsid w:val="00D07CD2"/>
    <w:rsid w:val="00D114AC"/>
    <w:rsid w:val="00D11DEA"/>
    <w:rsid w:val="00D134A8"/>
    <w:rsid w:val="00D14723"/>
    <w:rsid w:val="00D15715"/>
    <w:rsid w:val="00D33127"/>
    <w:rsid w:val="00D37649"/>
    <w:rsid w:val="00D43348"/>
    <w:rsid w:val="00D43392"/>
    <w:rsid w:val="00D47ED7"/>
    <w:rsid w:val="00D50F54"/>
    <w:rsid w:val="00D52019"/>
    <w:rsid w:val="00D54961"/>
    <w:rsid w:val="00D54F9F"/>
    <w:rsid w:val="00D6299B"/>
    <w:rsid w:val="00D652E7"/>
    <w:rsid w:val="00D74B74"/>
    <w:rsid w:val="00D74E52"/>
    <w:rsid w:val="00D7613D"/>
    <w:rsid w:val="00D80425"/>
    <w:rsid w:val="00D842C9"/>
    <w:rsid w:val="00D847FC"/>
    <w:rsid w:val="00D85DC3"/>
    <w:rsid w:val="00D97F18"/>
    <w:rsid w:val="00DA0874"/>
    <w:rsid w:val="00DA15C0"/>
    <w:rsid w:val="00DA22FF"/>
    <w:rsid w:val="00DA409C"/>
    <w:rsid w:val="00DA6DA4"/>
    <w:rsid w:val="00DB0B6C"/>
    <w:rsid w:val="00DB0C7B"/>
    <w:rsid w:val="00DB7E5D"/>
    <w:rsid w:val="00DC165C"/>
    <w:rsid w:val="00DC1836"/>
    <w:rsid w:val="00DC2576"/>
    <w:rsid w:val="00DC5CCE"/>
    <w:rsid w:val="00DD5C6A"/>
    <w:rsid w:val="00DE11A0"/>
    <w:rsid w:val="00DE6350"/>
    <w:rsid w:val="00DF0157"/>
    <w:rsid w:val="00E00C7B"/>
    <w:rsid w:val="00E050AD"/>
    <w:rsid w:val="00E12ABA"/>
    <w:rsid w:val="00E13AD8"/>
    <w:rsid w:val="00E13D69"/>
    <w:rsid w:val="00E17649"/>
    <w:rsid w:val="00E21D29"/>
    <w:rsid w:val="00E33FA8"/>
    <w:rsid w:val="00E47233"/>
    <w:rsid w:val="00E50930"/>
    <w:rsid w:val="00E52AE6"/>
    <w:rsid w:val="00E54171"/>
    <w:rsid w:val="00E6735E"/>
    <w:rsid w:val="00E701EE"/>
    <w:rsid w:val="00E76F7B"/>
    <w:rsid w:val="00E8149C"/>
    <w:rsid w:val="00E82499"/>
    <w:rsid w:val="00E8318B"/>
    <w:rsid w:val="00EA6F2A"/>
    <w:rsid w:val="00EB3A6E"/>
    <w:rsid w:val="00EB5D9C"/>
    <w:rsid w:val="00EB616D"/>
    <w:rsid w:val="00ED104C"/>
    <w:rsid w:val="00ED17F4"/>
    <w:rsid w:val="00EE2755"/>
    <w:rsid w:val="00EF3211"/>
    <w:rsid w:val="00EF79D4"/>
    <w:rsid w:val="00F048E5"/>
    <w:rsid w:val="00F155F2"/>
    <w:rsid w:val="00F15BB2"/>
    <w:rsid w:val="00F26581"/>
    <w:rsid w:val="00F27B69"/>
    <w:rsid w:val="00F30AD1"/>
    <w:rsid w:val="00F37035"/>
    <w:rsid w:val="00F37F23"/>
    <w:rsid w:val="00F4025F"/>
    <w:rsid w:val="00F4214D"/>
    <w:rsid w:val="00F42169"/>
    <w:rsid w:val="00F5117E"/>
    <w:rsid w:val="00F52987"/>
    <w:rsid w:val="00F54D1C"/>
    <w:rsid w:val="00F56EBE"/>
    <w:rsid w:val="00F6134B"/>
    <w:rsid w:val="00F62484"/>
    <w:rsid w:val="00F67FFE"/>
    <w:rsid w:val="00F709B0"/>
    <w:rsid w:val="00F77F49"/>
    <w:rsid w:val="00F86D4B"/>
    <w:rsid w:val="00F97F48"/>
    <w:rsid w:val="00FA1043"/>
    <w:rsid w:val="00FA1B75"/>
    <w:rsid w:val="00FA3E8C"/>
    <w:rsid w:val="00FA71A0"/>
    <w:rsid w:val="00FB163F"/>
    <w:rsid w:val="00FB4E38"/>
    <w:rsid w:val="00FB7201"/>
    <w:rsid w:val="00FC1185"/>
    <w:rsid w:val="00FD34BF"/>
    <w:rsid w:val="00FD7840"/>
    <w:rsid w:val="00FE2A64"/>
    <w:rsid w:val="00FE742F"/>
    <w:rsid w:val="00FF0BA9"/>
    <w:rsid w:val="00FF48D7"/>
    <w:rsid w:val="00FF4D41"/>
    <w:rsid w:val="00FF783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081D82"/>
  <w15:chartTrackingRefBased/>
  <w15:docId w15:val="{7E0D4DF5-0708-468C-9F71-FC66AF7BC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E12"/>
    <w:pPr>
      <w:spacing w:after="200" w:line="276" w:lineRule="auto"/>
    </w:pPr>
    <w:rPr>
      <w:sz w:val="22"/>
      <w:szCs w:val="22"/>
    </w:rPr>
  </w:style>
  <w:style w:type="paragraph" w:styleId="Heading2">
    <w:name w:val="heading 2"/>
    <w:basedOn w:val="Normal"/>
    <w:link w:val="Heading2Char"/>
    <w:uiPriority w:val="9"/>
    <w:qFormat/>
    <w:rsid w:val="00BA449A"/>
    <w:pPr>
      <w:spacing w:before="100" w:beforeAutospacing="1" w:after="100" w:afterAutospacing="1" w:line="240" w:lineRule="auto"/>
      <w:outlineLvl w:val="1"/>
    </w:pPr>
    <w:rPr>
      <w:rFonts w:ascii="Times New Roman" w:hAnsi="Times New Roman"/>
      <w:b/>
      <w:bCs/>
      <w:sz w:val="36"/>
      <w:szCs w:val="36"/>
    </w:rPr>
  </w:style>
  <w:style w:type="paragraph" w:styleId="Heading3">
    <w:name w:val="heading 3"/>
    <w:basedOn w:val="Normal"/>
    <w:link w:val="Heading3Char"/>
    <w:uiPriority w:val="9"/>
    <w:qFormat/>
    <w:rsid w:val="00BA449A"/>
    <w:pPr>
      <w:spacing w:before="100" w:beforeAutospacing="1" w:after="100" w:afterAutospacing="1" w:line="240" w:lineRule="auto"/>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0BF5"/>
    <w:pPr>
      <w:tabs>
        <w:tab w:val="center" w:pos="4513"/>
        <w:tab w:val="right" w:pos="9026"/>
      </w:tabs>
    </w:pPr>
  </w:style>
  <w:style w:type="character" w:customStyle="1" w:styleId="HeaderChar">
    <w:name w:val="Header Char"/>
    <w:link w:val="Header"/>
    <w:uiPriority w:val="99"/>
    <w:locked/>
    <w:rsid w:val="00400BF5"/>
    <w:rPr>
      <w:rFonts w:cs="Times New Roman"/>
    </w:rPr>
  </w:style>
  <w:style w:type="paragraph" w:styleId="Footer">
    <w:name w:val="footer"/>
    <w:basedOn w:val="Normal"/>
    <w:link w:val="FooterChar"/>
    <w:uiPriority w:val="99"/>
    <w:unhideWhenUsed/>
    <w:rsid w:val="00400BF5"/>
    <w:pPr>
      <w:tabs>
        <w:tab w:val="center" w:pos="4513"/>
        <w:tab w:val="right" w:pos="9026"/>
      </w:tabs>
    </w:pPr>
  </w:style>
  <w:style w:type="character" w:customStyle="1" w:styleId="FooterChar">
    <w:name w:val="Footer Char"/>
    <w:link w:val="Footer"/>
    <w:uiPriority w:val="99"/>
    <w:locked/>
    <w:rsid w:val="00400BF5"/>
    <w:rPr>
      <w:rFonts w:cs="Times New Roman"/>
    </w:rPr>
  </w:style>
  <w:style w:type="table" w:styleId="TableGrid">
    <w:name w:val="Table Grid"/>
    <w:basedOn w:val="TableNormal"/>
    <w:uiPriority w:val="59"/>
    <w:rsid w:val="00FE2A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30943"/>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930943"/>
    <w:rPr>
      <w:rFonts w:ascii="Tahoma" w:hAnsi="Tahoma" w:cs="Tahoma"/>
      <w:sz w:val="16"/>
      <w:szCs w:val="16"/>
    </w:rPr>
  </w:style>
  <w:style w:type="paragraph" w:styleId="ListParagraph">
    <w:name w:val="List Paragraph"/>
    <w:basedOn w:val="Normal"/>
    <w:uiPriority w:val="34"/>
    <w:qFormat/>
    <w:rsid w:val="009410B8"/>
    <w:pPr>
      <w:ind w:left="720"/>
      <w:contextualSpacing/>
    </w:pPr>
  </w:style>
  <w:style w:type="character" w:styleId="Hyperlink">
    <w:name w:val="Hyperlink"/>
    <w:uiPriority w:val="99"/>
    <w:unhideWhenUsed/>
    <w:rsid w:val="00EB5D9C"/>
    <w:rPr>
      <w:color w:val="0000FF"/>
      <w:u w:val="single"/>
    </w:rPr>
  </w:style>
  <w:style w:type="character" w:styleId="CommentReference">
    <w:name w:val="annotation reference"/>
    <w:uiPriority w:val="99"/>
    <w:rsid w:val="006A67E1"/>
    <w:rPr>
      <w:sz w:val="16"/>
      <w:szCs w:val="16"/>
    </w:rPr>
  </w:style>
  <w:style w:type="paragraph" w:styleId="CommentText">
    <w:name w:val="annotation text"/>
    <w:basedOn w:val="Normal"/>
    <w:link w:val="CommentTextChar"/>
    <w:uiPriority w:val="99"/>
    <w:rsid w:val="006A67E1"/>
    <w:pPr>
      <w:spacing w:line="240" w:lineRule="auto"/>
    </w:pPr>
    <w:rPr>
      <w:sz w:val="20"/>
      <w:szCs w:val="20"/>
    </w:rPr>
  </w:style>
  <w:style w:type="character" w:customStyle="1" w:styleId="CommentTextChar">
    <w:name w:val="Comment Text Char"/>
    <w:link w:val="CommentText"/>
    <w:uiPriority w:val="99"/>
    <w:rsid w:val="006A67E1"/>
    <w:rPr>
      <w:sz w:val="20"/>
      <w:szCs w:val="20"/>
      <w:lang w:val="en-GB" w:eastAsia="en-GB"/>
    </w:rPr>
  </w:style>
  <w:style w:type="paragraph" w:styleId="CommentSubject">
    <w:name w:val="annotation subject"/>
    <w:basedOn w:val="CommentText"/>
    <w:next w:val="CommentText"/>
    <w:link w:val="CommentSubjectChar"/>
    <w:uiPriority w:val="99"/>
    <w:rsid w:val="006A67E1"/>
    <w:rPr>
      <w:b/>
      <w:bCs/>
    </w:rPr>
  </w:style>
  <w:style w:type="character" w:customStyle="1" w:styleId="CommentSubjectChar">
    <w:name w:val="Comment Subject Char"/>
    <w:link w:val="CommentSubject"/>
    <w:uiPriority w:val="99"/>
    <w:rsid w:val="006A67E1"/>
    <w:rPr>
      <w:b/>
      <w:bCs/>
      <w:sz w:val="20"/>
      <w:szCs w:val="20"/>
      <w:lang w:val="en-GB" w:eastAsia="en-GB"/>
    </w:rPr>
  </w:style>
  <w:style w:type="paragraph" w:styleId="Revision">
    <w:name w:val="Revision"/>
    <w:hidden/>
    <w:uiPriority w:val="99"/>
    <w:semiHidden/>
    <w:rsid w:val="0013001E"/>
    <w:rPr>
      <w:sz w:val="22"/>
      <w:szCs w:val="22"/>
    </w:rPr>
  </w:style>
  <w:style w:type="character" w:customStyle="1" w:styleId="Heading2Char">
    <w:name w:val="Heading 2 Char"/>
    <w:link w:val="Heading2"/>
    <w:uiPriority w:val="9"/>
    <w:rsid w:val="00BA449A"/>
    <w:rPr>
      <w:rFonts w:ascii="Times New Roman" w:hAnsi="Times New Roman"/>
      <w:b/>
      <w:bCs/>
      <w:sz w:val="36"/>
      <w:szCs w:val="36"/>
    </w:rPr>
  </w:style>
  <w:style w:type="character" w:customStyle="1" w:styleId="Heading3Char">
    <w:name w:val="Heading 3 Char"/>
    <w:link w:val="Heading3"/>
    <w:uiPriority w:val="9"/>
    <w:rsid w:val="00BA449A"/>
    <w:rPr>
      <w:rFonts w:ascii="Times New Roman" w:hAnsi="Times New Roman"/>
      <w:b/>
      <w:bCs/>
      <w:sz w:val="27"/>
      <w:szCs w:val="27"/>
    </w:rPr>
  </w:style>
  <w:style w:type="character" w:styleId="Strong">
    <w:name w:val="Strong"/>
    <w:uiPriority w:val="22"/>
    <w:qFormat/>
    <w:rsid w:val="00BA449A"/>
    <w:rPr>
      <w:b/>
      <w:bCs/>
    </w:rPr>
  </w:style>
  <w:style w:type="paragraph" w:styleId="NormalWeb">
    <w:name w:val="Normal (Web)"/>
    <w:basedOn w:val="Normal"/>
    <w:uiPriority w:val="99"/>
    <w:unhideWhenUsed/>
    <w:rsid w:val="00BA449A"/>
    <w:pPr>
      <w:spacing w:before="100" w:beforeAutospacing="1" w:after="100" w:afterAutospacing="1" w:line="240" w:lineRule="auto"/>
    </w:pPr>
    <w:rPr>
      <w:rFonts w:ascii="Times New Roman" w:hAnsi="Times New Roman"/>
      <w:sz w:val="24"/>
      <w:szCs w:val="24"/>
    </w:rPr>
  </w:style>
  <w:style w:type="character" w:customStyle="1" w:styleId="st">
    <w:name w:val="st"/>
    <w:rsid w:val="00BA449A"/>
  </w:style>
  <w:style w:type="character" w:styleId="Emphasis">
    <w:name w:val="Emphasis"/>
    <w:uiPriority w:val="20"/>
    <w:qFormat/>
    <w:rsid w:val="00BA449A"/>
    <w:rPr>
      <w:i/>
      <w:iCs/>
    </w:rPr>
  </w:style>
  <w:style w:type="paragraph" w:customStyle="1" w:styleId="TitleClause">
    <w:name w:val="Title Clause"/>
    <w:basedOn w:val="Normal"/>
    <w:rsid w:val="00630164"/>
    <w:pPr>
      <w:keepNext/>
      <w:numPr>
        <w:numId w:val="22"/>
      </w:numPr>
      <w:spacing w:before="240" w:after="240" w:line="300" w:lineRule="atLeast"/>
      <w:jc w:val="both"/>
      <w:outlineLvl w:val="0"/>
    </w:pPr>
    <w:rPr>
      <w:rFonts w:ascii="Arial" w:eastAsia="Arial Unicode MS" w:hAnsi="Arial" w:cs="Arial"/>
      <w:b/>
      <w:color w:val="000000"/>
      <w:kern w:val="28"/>
      <w:szCs w:val="20"/>
      <w:lang w:eastAsia="en-US"/>
    </w:rPr>
  </w:style>
  <w:style w:type="paragraph" w:customStyle="1" w:styleId="Untitledsubclause1">
    <w:name w:val="Untitled subclause 1"/>
    <w:basedOn w:val="Normal"/>
    <w:rsid w:val="00630164"/>
    <w:pPr>
      <w:numPr>
        <w:ilvl w:val="1"/>
        <w:numId w:val="22"/>
      </w:numPr>
      <w:spacing w:before="280" w:after="120" w:line="300" w:lineRule="atLeast"/>
      <w:jc w:val="both"/>
      <w:outlineLvl w:val="1"/>
    </w:pPr>
    <w:rPr>
      <w:rFonts w:ascii="Arial" w:eastAsia="Arial Unicode MS" w:hAnsi="Arial" w:cs="Arial"/>
      <w:color w:val="000000"/>
      <w:szCs w:val="20"/>
      <w:lang w:eastAsia="en-US"/>
    </w:rPr>
  </w:style>
  <w:style w:type="paragraph" w:customStyle="1" w:styleId="Untitledsubclause2">
    <w:name w:val="Untitled subclause 2"/>
    <w:basedOn w:val="Normal"/>
    <w:rsid w:val="00630164"/>
    <w:pPr>
      <w:numPr>
        <w:ilvl w:val="2"/>
        <w:numId w:val="22"/>
      </w:numPr>
      <w:spacing w:after="120" w:line="300" w:lineRule="atLeast"/>
      <w:jc w:val="both"/>
      <w:outlineLvl w:val="2"/>
    </w:pPr>
    <w:rPr>
      <w:rFonts w:ascii="Arial" w:eastAsia="Arial Unicode MS" w:hAnsi="Arial" w:cs="Arial"/>
      <w:color w:val="000000"/>
      <w:szCs w:val="20"/>
      <w:lang w:eastAsia="en-US"/>
    </w:rPr>
  </w:style>
  <w:style w:type="paragraph" w:customStyle="1" w:styleId="Untitledsubclause3">
    <w:name w:val="Untitled subclause 3"/>
    <w:basedOn w:val="Normal"/>
    <w:rsid w:val="00630164"/>
    <w:pPr>
      <w:numPr>
        <w:ilvl w:val="3"/>
        <w:numId w:val="22"/>
      </w:numPr>
      <w:tabs>
        <w:tab w:val="left" w:pos="2261"/>
      </w:tabs>
      <w:spacing w:after="120" w:line="300" w:lineRule="atLeast"/>
      <w:jc w:val="both"/>
      <w:outlineLvl w:val="3"/>
    </w:pPr>
    <w:rPr>
      <w:rFonts w:ascii="Arial" w:eastAsia="Arial Unicode MS" w:hAnsi="Arial" w:cs="Arial"/>
      <w:color w:val="000000"/>
      <w:szCs w:val="20"/>
      <w:lang w:eastAsia="en-US"/>
    </w:rPr>
  </w:style>
  <w:style w:type="paragraph" w:customStyle="1" w:styleId="Untitledsubclause4">
    <w:name w:val="Untitled subclause 4"/>
    <w:basedOn w:val="Normal"/>
    <w:rsid w:val="00630164"/>
    <w:pPr>
      <w:numPr>
        <w:ilvl w:val="4"/>
        <w:numId w:val="22"/>
      </w:numPr>
      <w:spacing w:after="120" w:line="300" w:lineRule="atLeast"/>
      <w:jc w:val="both"/>
      <w:outlineLvl w:val="4"/>
    </w:pPr>
    <w:rPr>
      <w:rFonts w:ascii="Arial" w:eastAsia="Arial Unicode MS" w:hAnsi="Arial" w:cs="Arial"/>
      <w:color w:val="000000"/>
      <w:szCs w:val="20"/>
      <w:lang w:eastAsia="en-US"/>
    </w:rPr>
  </w:style>
  <w:style w:type="character" w:styleId="UnresolvedMention">
    <w:name w:val="Unresolved Mention"/>
    <w:uiPriority w:val="99"/>
    <w:semiHidden/>
    <w:unhideWhenUsed/>
    <w:rsid w:val="00132E56"/>
    <w:rPr>
      <w:color w:val="605E5C"/>
      <w:shd w:val="clear" w:color="auto" w:fill="E1DFDD"/>
    </w:rPr>
  </w:style>
  <w:style w:type="character" w:customStyle="1" w:styleId="DefTerm">
    <w:name w:val="DefTerm"/>
    <w:uiPriority w:val="1"/>
    <w:qFormat/>
    <w:rsid w:val="00BD03C1"/>
    <w:rPr>
      <w:rFonts w:ascii="Arial" w:eastAsia="Arial" w:hAnsi="Arial" w:cs="Arial"/>
      <w:b/>
      <w:color w:val="000000"/>
    </w:rPr>
  </w:style>
  <w:style w:type="paragraph" w:customStyle="1" w:styleId="DefinedTermPara">
    <w:name w:val="Defined Term Para"/>
    <w:basedOn w:val="Normal"/>
    <w:qFormat/>
    <w:rsid w:val="00BD03C1"/>
    <w:pPr>
      <w:numPr>
        <w:numId w:val="20"/>
      </w:numPr>
      <w:spacing w:after="120" w:line="300" w:lineRule="atLeast"/>
      <w:jc w:val="both"/>
    </w:pPr>
    <w:rPr>
      <w:rFonts w:ascii="Arial" w:eastAsia="Arial Unicode MS" w:hAnsi="Arial" w:cs="Arial"/>
      <w:color w:val="000000"/>
      <w:szCs w:val="20"/>
      <w:lang w:eastAsia="en-US"/>
    </w:rPr>
  </w:style>
  <w:style w:type="paragraph" w:customStyle="1" w:styleId="DefinedTermNumber">
    <w:name w:val="Defined Term Number"/>
    <w:basedOn w:val="DefinedTermPara"/>
    <w:qFormat/>
    <w:rsid w:val="00BD03C1"/>
    <w:pPr>
      <w:numPr>
        <w:ilvl w:val="1"/>
      </w:numPr>
    </w:pPr>
  </w:style>
  <w:style w:type="paragraph" w:styleId="FootnoteText">
    <w:name w:val="footnote text"/>
    <w:basedOn w:val="Normal"/>
    <w:link w:val="FootnoteTextChar"/>
    <w:uiPriority w:val="99"/>
    <w:rsid w:val="00CC6E68"/>
    <w:rPr>
      <w:sz w:val="20"/>
      <w:szCs w:val="20"/>
    </w:rPr>
  </w:style>
  <w:style w:type="character" w:customStyle="1" w:styleId="FootnoteTextChar">
    <w:name w:val="Footnote Text Char"/>
    <w:basedOn w:val="DefaultParagraphFont"/>
    <w:link w:val="FootnoteText"/>
    <w:uiPriority w:val="99"/>
    <w:rsid w:val="00CC6E68"/>
  </w:style>
  <w:style w:type="character" w:styleId="FootnoteReference">
    <w:name w:val="footnote reference"/>
    <w:uiPriority w:val="99"/>
    <w:rsid w:val="00CC6E68"/>
    <w:rPr>
      <w:vertAlign w:val="superscript"/>
    </w:rPr>
  </w:style>
  <w:style w:type="paragraph" w:customStyle="1" w:styleId="Parasubclause1">
    <w:name w:val="Para subclause 1"/>
    <w:basedOn w:val="Normal"/>
    <w:rsid w:val="008246F8"/>
    <w:pPr>
      <w:spacing w:before="240" w:after="120" w:line="300" w:lineRule="atLeast"/>
      <w:ind w:left="720"/>
      <w:jc w:val="both"/>
    </w:pPr>
    <w:rPr>
      <w:rFonts w:ascii="Arial" w:eastAsia="Arial Unicode MS" w:hAnsi="Arial" w:cs="Arial"/>
      <w:color w:val="000000"/>
      <w:szCs w:val="20"/>
      <w:lang w:eastAsia="en-US"/>
    </w:rPr>
  </w:style>
  <w:style w:type="paragraph" w:customStyle="1" w:styleId="subclause1Bullet1">
    <w:name w:val="subclause 1 Bullet 1"/>
    <w:basedOn w:val="Parasubclause1"/>
    <w:qFormat/>
    <w:rsid w:val="00F62484"/>
    <w:pPr>
      <w:numPr>
        <w:numId w:val="28"/>
      </w:numPr>
      <w:ind w:left="1077" w:hanging="357"/>
    </w:pPr>
  </w:style>
  <w:style w:type="character" w:styleId="FollowedHyperlink">
    <w:name w:val="FollowedHyperlink"/>
    <w:uiPriority w:val="99"/>
    <w:rsid w:val="00E8318B"/>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47979">
      <w:bodyDiv w:val="1"/>
      <w:marLeft w:val="0"/>
      <w:marRight w:val="0"/>
      <w:marTop w:val="0"/>
      <w:marBottom w:val="0"/>
      <w:divBdr>
        <w:top w:val="none" w:sz="0" w:space="0" w:color="auto"/>
        <w:left w:val="none" w:sz="0" w:space="0" w:color="auto"/>
        <w:bottom w:val="none" w:sz="0" w:space="0" w:color="auto"/>
        <w:right w:val="none" w:sz="0" w:space="0" w:color="auto"/>
      </w:divBdr>
      <w:divsChild>
        <w:div w:id="303704545">
          <w:marLeft w:val="0"/>
          <w:marRight w:val="0"/>
          <w:marTop w:val="0"/>
          <w:marBottom w:val="0"/>
          <w:divBdr>
            <w:top w:val="none" w:sz="0" w:space="0" w:color="auto"/>
            <w:left w:val="none" w:sz="0" w:space="0" w:color="auto"/>
            <w:bottom w:val="none" w:sz="0" w:space="0" w:color="auto"/>
            <w:right w:val="none" w:sz="0" w:space="0" w:color="auto"/>
          </w:divBdr>
        </w:div>
        <w:div w:id="924652702">
          <w:marLeft w:val="0"/>
          <w:marRight w:val="0"/>
          <w:marTop w:val="0"/>
          <w:marBottom w:val="0"/>
          <w:divBdr>
            <w:top w:val="none" w:sz="0" w:space="0" w:color="auto"/>
            <w:left w:val="none" w:sz="0" w:space="0" w:color="auto"/>
            <w:bottom w:val="none" w:sz="0" w:space="0" w:color="auto"/>
            <w:right w:val="none" w:sz="0" w:space="0" w:color="auto"/>
          </w:divBdr>
        </w:div>
        <w:div w:id="974993875">
          <w:marLeft w:val="0"/>
          <w:marRight w:val="0"/>
          <w:marTop w:val="0"/>
          <w:marBottom w:val="0"/>
          <w:divBdr>
            <w:top w:val="none" w:sz="0" w:space="0" w:color="auto"/>
            <w:left w:val="none" w:sz="0" w:space="0" w:color="auto"/>
            <w:bottom w:val="none" w:sz="0" w:space="0" w:color="auto"/>
            <w:right w:val="none" w:sz="0" w:space="0" w:color="auto"/>
          </w:divBdr>
        </w:div>
        <w:div w:id="2127771005">
          <w:marLeft w:val="0"/>
          <w:marRight w:val="0"/>
          <w:marTop w:val="0"/>
          <w:marBottom w:val="0"/>
          <w:divBdr>
            <w:top w:val="none" w:sz="0" w:space="0" w:color="auto"/>
            <w:left w:val="none" w:sz="0" w:space="0" w:color="auto"/>
            <w:bottom w:val="none" w:sz="0" w:space="0" w:color="auto"/>
            <w:right w:val="none" w:sz="0" w:space="0" w:color="auto"/>
          </w:divBdr>
        </w:div>
      </w:divsChild>
    </w:div>
    <w:div w:id="665013980">
      <w:bodyDiv w:val="1"/>
      <w:marLeft w:val="0"/>
      <w:marRight w:val="0"/>
      <w:marTop w:val="0"/>
      <w:marBottom w:val="0"/>
      <w:divBdr>
        <w:top w:val="none" w:sz="0" w:space="0" w:color="auto"/>
        <w:left w:val="none" w:sz="0" w:space="0" w:color="auto"/>
        <w:bottom w:val="none" w:sz="0" w:space="0" w:color="auto"/>
        <w:right w:val="none" w:sz="0" w:space="0" w:color="auto"/>
      </w:divBdr>
      <w:divsChild>
        <w:div w:id="252395303">
          <w:marLeft w:val="0"/>
          <w:marRight w:val="0"/>
          <w:marTop w:val="0"/>
          <w:marBottom w:val="0"/>
          <w:divBdr>
            <w:top w:val="none" w:sz="0" w:space="0" w:color="auto"/>
            <w:left w:val="none" w:sz="0" w:space="0" w:color="auto"/>
            <w:bottom w:val="none" w:sz="0" w:space="0" w:color="auto"/>
            <w:right w:val="none" w:sz="0" w:space="0" w:color="auto"/>
          </w:divBdr>
        </w:div>
        <w:div w:id="261030136">
          <w:marLeft w:val="0"/>
          <w:marRight w:val="0"/>
          <w:marTop w:val="0"/>
          <w:marBottom w:val="0"/>
          <w:divBdr>
            <w:top w:val="none" w:sz="0" w:space="0" w:color="auto"/>
            <w:left w:val="none" w:sz="0" w:space="0" w:color="auto"/>
            <w:bottom w:val="none" w:sz="0" w:space="0" w:color="auto"/>
            <w:right w:val="none" w:sz="0" w:space="0" w:color="auto"/>
          </w:divBdr>
        </w:div>
        <w:div w:id="442116383">
          <w:marLeft w:val="0"/>
          <w:marRight w:val="0"/>
          <w:marTop w:val="0"/>
          <w:marBottom w:val="0"/>
          <w:divBdr>
            <w:top w:val="none" w:sz="0" w:space="0" w:color="auto"/>
            <w:left w:val="none" w:sz="0" w:space="0" w:color="auto"/>
            <w:bottom w:val="none" w:sz="0" w:space="0" w:color="auto"/>
            <w:right w:val="none" w:sz="0" w:space="0" w:color="auto"/>
          </w:divBdr>
        </w:div>
        <w:div w:id="456920367">
          <w:marLeft w:val="0"/>
          <w:marRight w:val="0"/>
          <w:marTop w:val="0"/>
          <w:marBottom w:val="0"/>
          <w:divBdr>
            <w:top w:val="none" w:sz="0" w:space="0" w:color="auto"/>
            <w:left w:val="none" w:sz="0" w:space="0" w:color="auto"/>
            <w:bottom w:val="none" w:sz="0" w:space="0" w:color="auto"/>
            <w:right w:val="none" w:sz="0" w:space="0" w:color="auto"/>
          </w:divBdr>
        </w:div>
        <w:div w:id="479077496">
          <w:marLeft w:val="0"/>
          <w:marRight w:val="0"/>
          <w:marTop w:val="0"/>
          <w:marBottom w:val="0"/>
          <w:divBdr>
            <w:top w:val="none" w:sz="0" w:space="0" w:color="auto"/>
            <w:left w:val="none" w:sz="0" w:space="0" w:color="auto"/>
            <w:bottom w:val="none" w:sz="0" w:space="0" w:color="auto"/>
            <w:right w:val="none" w:sz="0" w:space="0" w:color="auto"/>
          </w:divBdr>
        </w:div>
        <w:div w:id="490173105">
          <w:marLeft w:val="0"/>
          <w:marRight w:val="0"/>
          <w:marTop w:val="0"/>
          <w:marBottom w:val="0"/>
          <w:divBdr>
            <w:top w:val="none" w:sz="0" w:space="0" w:color="auto"/>
            <w:left w:val="none" w:sz="0" w:space="0" w:color="auto"/>
            <w:bottom w:val="none" w:sz="0" w:space="0" w:color="auto"/>
            <w:right w:val="none" w:sz="0" w:space="0" w:color="auto"/>
          </w:divBdr>
        </w:div>
        <w:div w:id="501362040">
          <w:marLeft w:val="0"/>
          <w:marRight w:val="0"/>
          <w:marTop w:val="0"/>
          <w:marBottom w:val="0"/>
          <w:divBdr>
            <w:top w:val="none" w:sz="0" w:space="0" w:color="auto"/>
            <w:left w:val="none" w:sz="0" w:space="0" w:color="auto"/>
            <w:bottom w:val="none" w:sz="0" w:space="0" w:color="auto"/>
            <w:right w:val="none" w:sz="0" w:space="0" w:color="auto"/>
          </w:divBdr>
        </w:div>
        <w:div w:id="578099377">
          <w:marLeft w:val="0"/>
          <w:marRight w:val="0"/>
          <w:marTop w:val="0"/>
          <w:marBottom w:val="0"/>
          <w:divBdr>
            <w:top w:val="none" w:sz="0" w:space="0" w:color="auto"/>
            <w:left w:val="none" w:sz="0" w:space="0" w:color="auto"/>
            <w:bottom w:val="none" w:sz="0" w:space="0" w:color="auto"/>
            <w:right w:val="none" w:sz="0" w:space="0" w:color="auto"/>
          </w:divBdr>
        </w:div>
        <w:div w:id="654726220">
          <w:marLeft w:val="0"/>
          <w:marRight w:val="0"/>
          <w:marTop w:val="0"/>
          <w:marBottom w:val="0"/>
          <w:divBdr>
            <w:top w:val="none" w:sz="0" w:space="0" w:color="auto"/>
            <w:left w:val="none" w:sz="0" w:space="0" w:color="auto"/>
            <w:bottom w:val="none" w:sz="0" w:space="0" w:color="auto"/>
            <w:right w:val="none" w:sz="0" w:space="0" w:color="auto"/>
          </w:divBdr>
        </w:div>
        <w:div w:id="672339080">
          <w:marLeft w:val="0"/>
          <w:marRight w:val="0"/>
          <w:marTop w:val="0"/>
          <w:marBottom w:val="0"/>
          <w:divBdr>
            <w:top w:val="none" w:sz="0" w:space="0" w:color="auto"/>
            <w:left w:val="none" w:sz="0" w:space="0" w:color="auto"/>
            <w:bottom w:val="none" w:sz="0" w:space="0" w:color="auto"/>
            <w:right w:val="none" w:sz="0" w:space="0" w:color="auto"/>
          </w:divBdr>
        </w:div>
        <w:div w:id="752433104">
          <w:marLeft w:val="0"/>
          <w:marRight w:val="0"/>
          <w:marTop w:val="0"/>
          <w:marBottom w:val="0"/>
          <w:divBdr>
            <w:top w:val="none" w:sz="0" w:space="0" w:color="auto"/>
            <w:left w:val="none" w:sz="0" w:space="0" w:color="auto"/>
            <w:bottom w:val="none" w:sz="0" w:space="0" w:color="auto"/>
            <w:right w:val="none" w:sz="0" w:space="0" w:color="auto"/>
          </w:divBdr>
        </w:div>
        <w:div w:id="789592435">
          <w:marLeft w:val="0"/>
          <w:marRight w:val="0"/>
          <w:marTop w:val="0"/>
          <w:marBottom w:val="0"/>
          <w:divBdr>
            <w:top w:val="none" w:sz="0" w:space="0" w:color="auto"/>
            <w:left w:val="none" w:sz="0" w:space="0" w:color="auto"/>
            <w:bottom w:val="none" w:sz="0" w:space="0" w:color="auto"/>
            <w:right w:val="none" w:sz="0" w:space="0" w:color="auto"/>
          </w:divBdr>
        </w:div>
        <w:div w:id="820274271">
          <w:marLeft w:val="0"/>
          <w:marRight w:val="0"/>
          <w:marTop w:val="0"/>
          <w:marBottom w:val="0"/>
          <w:divBdr>
            <w:top w:val="none" w:sz="0" w:space="0" w:color="auto"/>
            <w:left w:val="none" w:sz="0" w:space="0" w:color="auto"/>
            <w:bottom w:val="none" w:sz="0" w:space="0" w:color="auto"/>
            <w:right w:val="none" w:sz="0" w:space="0" w:color="auto"/>
          </w:divBdr>
        </w:div>
        <w:div w:id="931668912">
          <w:marLeft w:val="0"/>
          <w:marRight w:val="0"/>
          <w:marTop w:val="0"/>
          <w:marBottom w:val="0"/>
          <w:divBdr>
            <w:top w:val="none" w:sz="0" w:space="0" w:color="auto"/>
            <w:left w:val="none" w:sz="0" w:space="0" w:color="auto"/>
            <w:bottom w:val="none" w:sz="0" w:space="0" w:color="auto"/>
            <w:right w:val="none" w:sz="0" w:space="0" w:color="auto"/>
          </w:divBdr>
        </w:div>
        <w:div w:id="950160601">
          <w:marLeft w:val="0"/>
          <w:marRight w:val="0"/>
          <w:marTop w:val="0"/>
          <w:marBottom w:val="0"/>
          <w:divBdr>
            <w:top w:val="none" w:sz="0" w:space="0" w:color="auto"/>
            <w:left w:val="none" w:sz="0" w:space="0" w:color="auto"/>
            <w:bottom w:val="none" w:sz="0" w:space="0" w:color="auto"/>
            <w:right w:val="none" w:sz="0" w:space="0" w:color="auto"/>
          </w:divBdr>
        </w:div>
        <w:div w:id="1159275403">
          <w:marLeft w:val="0"/>
          <w:marRight w:val="0"/>
          <w:marTop w:val="0"/>
          <w:marBottom w:val="0"/>
          <w:divBdr>
            <w:top w:val="none" w:sz="0" w:space="0" w:color="auto"/>
            <w:left w:val="none" w:sz="0" w:space="0" w:color="auto"/>
            <w:bottom w:val="none" w:sz="0" w:space="0" w:color="auto"/>
            <w:right w:val="none" w:sz="0" w:space="0" w:color="auto"/>
          </w:divBdr>
        </w:div>
        <w:div w:id="1171987570">
          <w:marLeft w:val="0"/>
          <w:marRight w:val="0"/>
          <w:marTop w:val="0"/>
          <w:marBottom w:val="0"/>
          <w:divBdr>
            <w:top w:val="none" w:sz="0" w:space="0" w:color="auto"/>
            <w:left w:val="none" w:sz="0" w:space="0" w:color="auto"/>
            <w:bottom w:val="none" w:sz="0" w:space="0" w:color="auto"/>
            <w:right w:val="none" w:sz="0" w:space="0" w:color="auto"/>
          </w:divBdr>
        </w:div>
        <w:div w:id="1264806917">
          <w:marLeft w:val="0"/>
          <w:marRight w:val="0"/>
          <w:marTop w:val="0"/>
          <w:marBottom w:val="0"/>
          <w:divBdr>
            <w:top w:val="none" w:sz="0" w:space="0" w:color="auto"/>
            <w:left w:val="none" w:sz="0" w:space="0" w:color="auto"/>
            <w:bottom w:val="none" w:sz="0" w:space="0" w:color="auto"/>
            <w:right w:val="none" w:sz="0" w:space="0" w:color="auto"/>
          </w:divBdr>
        </w:div>
        <w:div w:id="1337608670">
          <w:marLeft w:val="0"/>
          <w:marRight w:val="0"/>
          <w:marTop w:val="0"/>
          <w:marBottom w:val="0"/>
          <w:divBdr>
            <w:top w:val="none" w:sz="0" w:space="0" w:color="auto"/>
            <w:left w:val="none" w:sz="0" w:space="0" w:color="auto"/>
            <w:bottom w:val="none" w:sz="0" w:space="0" w:color="auto"/>
            <w:right w:val="none" w:sz="0" w:space="0" w:color="auto"/>
          </w:divBdr>
        </w:div>
        <w:div w:id="1354266396">
          <w:marLeft w:val="0"/>
          <w:marRight w:val="0"/>
          <w:marTop w:val="0"/>
          <w:marBottom w:val="0"/>
          <w:divBdr>
            <w:top w:val="none" w:sz="0" w:space="0" w:color="auto"/>
            <w:left w:val="none" w:sz="0" w:space="0" w:color="auto"/>
            <w:bottom w:val="none" w:sz="0" w:space="0" w:color="auto"/>
            <w:right w:val="none" w:sz="0" w:space="0" w:color="auto"/>
          </w:divBdr>
        </w:div>
        <w:div w:id="1385906542">
          <w:marLeft w:val="0"/>
          <w:marRight w:val="0"/>
          <w:marTop w:val="0"/>
          <w:marBottom w:val="0"/>
          <w:divBdr>
            <w:top w:val="none" w:sz="0" w:space="0" w:color="auto"/>
            <w:left w:val="none" w:sz="0" w:space="0" w:color="auto"/>
            <w:bottom w:val="none" w:sz="0" w:space="0" w:color="auto"/>
            <w:right w:val="none" w:sz="0" w:space="0" w:color="auto"/>
          </w:divBdr>
        </w:div>
        <w:div w:id="1405953876">
          <w:marLeft w:val="0"/>
          <w:marRight w:val="0"/>
          <w:marTop w:val="0"/>
          <w:marBottom w:val="0"/>
          <w:divBdr>
            <w:top w:val="none" w:sz="0" w:space="0" w:color="auto"/>
            <w:left w:val="none" w:sz="0" w:space="0" w:color="auto"/>
            <w:bottom w:val="none" w:sz="0" w:space="0" w:color="auto"/>
            <w:right w:val="none" w:sz="0" w:space="0" w:color="auto"/>
          </w:divBdr>
        </w:div>
        <w:div w:id="1466966617">
          <w:marLeft w:val="0"/>
          <w:marRight w:val="0"/>
          <w:marTop w:val="0"/>
          <w:marBottom w:val="0"/>
          <w:divBdr>
            <w:top w:val="none" w:sz="0" w:space="0" w:color="auto"/>
            <w:left w:val="none" w:sz="0" w:space="0" w:color="auto"/>
            <w:bottom w:val="none" w:sz="0" w:space="0" w:color="auto"/>
            <w:right w:val="none" w:sz="0" w:space="0" w:color="auto"/>
          </w:divBdr>
        </w:div>
        <w:div w:id="1504007615">
          <w:marLeft w:val="0"/>
          <w:marRight w:val="0"/>
          <w:marTop w:val="0"/>
          <w:marBottom w:val="0"/>
          <w:divBdr>
            <w:top w:val="none" w:sz="0" w:space="0" w:color="auto"/>
            <w:left w:val="none" w:sz="0" w:space="0" w:color="auto"/>
            <w:bottom w:val="none" w:sz="0" w:space="0" w:color="auto"/>
            <w:right w:val="none" w:sz="0" w:space="0" w:color="auto"/>
          </w:divBdr>
        </w:div>
        <w:div w:id="1608123171">
          <w:marLeft w:val="0"/>
          <w:marRight w:val="0"/>
          <w:marTop w:val="0"/>
          <w:marBottom w:val="0"/>
          <w:divBdr>
            <w:top w:val="none" w:sz="0" w:space="0" w:color="auto"/>
            <w:left w:val="none" w:sz="0" w:space="0" w:color="auto"/>
            <w:bottom w:val="none" w:sz="0" w:space="0" w:color="auto"/>
            <w:right w:val="none" w:sz="0" w:space="0" w:color="auto"/>
          </w:divBdr>
        </w:div>
        <w:div w:id="1634213403">
          <w:marLeft w:val="0"/>
          <w:marRight w:val="0"/>
          <w:marTop w:val="0"/>
          <w:marBottom w:val="0"/>
          <w:divBdr>
            <w:top w:val="none" w:sz="0" w:space="0" w:color="auto"/>
            <w:left w:val="none" w:sz="0" w:space="0" w:color="auto"/>
            <w:bottom w:val="none" w:sz="0" w:space="0" w:color="auto"/>
            <w:right w:val="none" w:sz="0" w:space="0" w:color="auto"/>
          </w:divBdr>
        </w:div>
        <w:div w:id="1735081139">
          <w:marLeft w:val="0"/>
          <w:marRight w:val="0"/>
          <w:marTop w:val="0"/>
          <w:marBottom w:val="0"/>
          <w:divBdr>
            <w:top w:val="none" w:sz="0" w:space="0" w:color="auto"/>
            <w:left w:val="none" w:sz="0" w:space="0" w:color="auto"/>
            <w:bottom w:val="none" w:sz="0" w:space="0" w:color="auto"/>
            <w:right w:val="none" w:sz="0" w:space="0" w:color="auto"/>
          </w:divBdr>
        </w:div>
        <w:div w:id="1799255033">
          <w:marLeft w:val="0"/>
          <w:marRight w:val="0"/>
          <w:marTop w:val="0"/>
          <w:marBottom w:val="0"/>
          <w:divBdr>
            <w:top w:val="none" w:sz="0" w:space="0" w:color="auto"/>
            <w:left w:val="none" w:sz="0" w:space="0" w:color="auto"/>
            <w:bottom w:val="none" w:sz="0" w:space="0" w:color="auto"/>
            <w:right w:val="none" w:sz="0" w:space="0" w:color="auto"/>
          </w:divBdr>
        </w:div>
        <w:div w:id="1963535851">
          <w:marLeft w:val="0"/>
          <w:marRight w:val="0"/>
          <w:marTop w:val="0"/>
          <w:marBottom w:val="0"/>
          <w:divBdr>
            <w:top w:val="none" w:sz="0" w:space="0" w:color="auto"/>
            <w:left w:val="none" w:sz="0" w:space="0" w:color="auto"/>
            <w:bottom w:val="none" w:sz="0" w:space="0" w:color="auto"/>
            <w:right w:val="none" w:sz="0" w:space="0" w:color="auto"/>
          </w:divBdr>
        </w:div>
        <w:div w:id="1999964917">
          <w:marLeft w:val="0"/>
          <w:marRight w:val="0"/>
          <w:marTop w:val="0"/>
          <w:marBottom w:val="0"/>
          <w:divBdr>
            <w:top w:val="none" w:sz="0" w:space="0" w:color="auto"/>
            <w:left w:val="none" w:sz="0" w:space="0" w:color="auto"/>
            <w:bottom w:val="none" w:sz="0" w:space="0" w:color="auto"/>
            <w:right w:val="none" w:sz="0" w:space="0" w:color="auto"/>
          </w:divBdr>
        </w:div>
        <w:div w:id="2076319712">
          <w:marLeft w:val="0"/>
          <w:marRight w:val="0"/>
          <w:marTop w:val="0"/>
          <w:marBottom w:val="0"/>
          <w:divBdr>
            <w:top w:val="none" w:sz="0" w:space="0" w:color="auto"/>
            <w:left w:val="none" w:sz="0" w:space="0" w:color="auto"/>
            <w:bottom w:val="none" w:sz="0" w:space="0" w:color="auto"/>
            <w:right w:val="none" w:sz="0" w:space="0" w:color="auto"/>
          </w:divBdr>
        </w:div>
      </w:divsChild>
    </w:div>
    <w:div w:id="890117830">
      <w:bodyDiv w:val="1"/>
      <w:marLeft w:val="0"/>
      <w:marRight w:val="0"/>
      <w:marTop w:val="0"/>
      <w:marBottom w:val="0"/>
      <w:divBdr>
        <w:top w:val="none" w:sz="0" w:space="0" w:color="auto"/>
        <w:left w:val="none" w:sz="0" w:space="0" w:color="auto"/>
        <w:bottom w:val="none" w:sz="0" w:space="0" w:color="auto"/>
        <w:right w:val="none" w:sz="0" w:space="0" w:color="auto"/>
      </w:divBdr>
      <w:divsChild>
        <w:div w:id="53627554">
          <w:marLeft w:val="0"/>
          <w:marRight w:val="0"/>
          <w:marTop w:val="0"/>
          <w:marBottom w:val="0"/>
          <w:divBdr>
            <w:top w:val="none" w:sz="0" w:space="0" w:color="auto"/>
            <w:left w:val="none" w:sz="0" w:space="0" w:color="auto"/>
            <w:bottom w:val="none" w:sz="0" w:space="0" w:color="auto"/>
            <w:right w:val="none" w:sz="0" w:space="0" w:color="auto"/>
          </w:divBdr>
        </w:div>
        <w:div w:id="57440679">
          <w:marLeft w:val="0"/>
          <w:marRight w:val="0"/>
          <w:marTop w:val="0"/>
          <w:marBottom w:val="0"/>
          <w:divBdr>
            <w:top w:val="none" w:sz="0" w:space="0" w:color="auto"/>
            <w:left w:val="none" w:sz="0" w:space="0" w:color="auto"/>
            <w:bottom w:val="none" w:sz="0" w:space="0" w:color="auto"/>
            <w:right w:val="none" w:sz="0" w:space="0" w:color="auto"/>
          </w:divBdr>
        </w:div>
        <w:div w:id="114057939">
          <w:marLeft w:val="0"/>
          <w:marRight w:val="0"/>
          <w:marTop w:val="0"/>
          <w:marBottom w:val="0"/>
          <w:divBdr>
            <w:top w:val="none" w:sz="0" w:space="0" w:color="auto"/>
            <w:left w:val="none" w:sz="0" w:space="0" w:color="auto"/>
            <w:bottom w:val="none" w:sz="0" w:space="0" w:color="auto"/>
            <w:right w:val="none" w:sz="0" w:space="0" w:color="auto"/>
          </w:divBdr>
        </w:div>
        <w:div w:id="162016436">
          <w:marLeft w:val="0"/>
          <w:marRight w:val="0"/>
          <w:marTop w:val="0"/>
          <w:marBottom w:val="0"/>
          <w:divBdr>
            <w:top w:val="none" w:sz="0" w:space="0" w:color="auto"/>
            <w:left w:val="none" w:sz="0" w:space="0" w:color="auto"/>
            <w:bottom w:val="none" w:sz="0" w:space="0" w:color="auto"/>
            <w:right w:val="none" w:sz="0" w:space="0" w:color="auto"/>
          </w:divBdr>
        </w:div>
        <w:div w:id="175191611">
          <w:marLeft w:val="0"/>
          <w:marRight w:val="0"/>
          <w:marTop w:val="0"/>
          <w:marBottom w:val="0"/>
          <w:divBdr>
            <w:top w:val="none" w:sz="0" w:space="0" w:color="auto"/>
            <w:left w:val="none" w:sz="0" w:space="0" w:color="auto"/>
            <w:bottom w:val="none" w:sz="0" w:space="0" w:color="auto"/>
            <w:right w:val="none" w:sz="0" w:space="0" w:color="auto"/>
          </w:divBdr>
        </w:div>
        <w:div w:id="293559112">
          <w:marLeft w:val="0"/>
          <w:marRight w:val="0"/>
          <w:marTop w:val="0"/>
          <w:marBottom w:val="0"/>
          <w:divBdr>
            <w:top w:val="none" w:sz="0" w:space="0" w:color="auto"/>
            <w:left w:val="none" w:sz="0" w:space="0" w:color="auto"/>
            <w:bottom w:val="none" w:sz="0" w:space="0" w:color="auto"/>
            <w:right w:val="none" w:sz="0" w:space="0" w:color="auto"/>
          </w:divBdr>
        </w:div>
        <w:div w:id="332102993">
          <w:marLeft w:val="0"/>
          <w:marRight w:val="0"/>
          <w:marTop w:val="0"/>
          <w:marBottom w:val="0"/>
          <w:divBdr>
            <w:top w:val="none" w:sz="0" w:space="0" w:color="auto"/>
            <w:left w:val="none" w:sz="0" w:space="0" w:color="auto"/>
            <w:bottom w:val="none" w:sz="0" w:space="0" w:color="auto"/>
            <w:right w:val="none" w:sz="0" w:space="0" w:color="auto"/>
          </w:divBdr>
        </w:div>
        <w:div w:id="398870284">
          <w:marLeft w:val="0"/>
          <w:marRight w:val="0"/>
          <w:marTop w:val="0"/>
          <w:marBottom w:val="0"/>
          <w:divBdr>
            <w:top w:val="none" w:sz="0" w:space="0" w:color="auto"/>
            <w:left w:val="none" w:sz="0" w:space="0" w:color="auto"/>
            <w:bottom w:val="none" w:sz="0" w:space="0" w:color="auto"/>
            <w:right w:val="none" w:sz="0" w:space="0" w:color="auto"/>
          </w:divBdr>
        </w:div>
        <w:div w:id="455875597">
          <w:marLeft w:val="0"/>
          <w:marRight w:val="0"/>
          <w:marTop w:val="0"/>
          <w:marBottom w:val="0"/>
          <w:divBdr>
            <w:top w:val="none" w:sz="0" w:space="0" w:color="auto"/>
            <w:left w:val="none" w:sz="0" w:space="0" w:color="auto"/>
            <w:bottom w:val="none" w:sz="0" w:space="0" w:color="auto"/>
            <w:right w:val="none" w:sz="0" w:space="0" w:color="auto"/>
          </w:divBdr>
        </w:div>
        <w:div w:id="474688389">
          <w:marLeft w:val="0"/>
          <w:marRight w:val="0"/>
          <w:marTop w:val="0"/>
          <w:marBottom w:val="0"/>
          <w:divBdr>
            <w:top w:val="none" w:sz="0" w:space="0" w:color="auto"/>
            <w:left w:val="none" w:sz="0" w:space="0" w:color="auto"/>
            <w:bottom w:val="none" w:sz="0" w:space="0" w:color="auto"/>
            <w:right w:val="none" w:sz="0" w:space="0" w:color="auto"/>
          </w:divBdr>
        </w:div>
        <w:div w:id="476143401">
          <w:marLeft w:val="0"/>
          <w:marRight w:val="0"/>
          <w:marTop w:val="0"/>
          <w:marBottom w:val="0"/>
          <w:divBdr>
            <w:top w:val="none" w:sz="0" w:space="0" w:color="auto"/>
            <w:left w:val="none" w:sz="0" w:space="0" w:color="auto"/>
            <w:bottom w:val="none" w:sz="0" w:space="0" w:color="auto"/>
            <w:right w:val="none" w:sz="0" w:space="0" w:color="auto"/>
          </w:divBdr>
        </w:div>
        <w:div w:id="479230610">
          <w:marLeft w:val="0"/>
          <w:marRight w:val="0"/>
          <w:marTop w:val="0"/>
          <w:marBottom w:val="0"/>
          <w:divBdr>
            <w:top w:val="none" w:sz="0" w:space="0" w:color="auto"/>
            <w:left w:val="none" w:sz="0" w:space="0" w:color="auto"/>
            <w:bottom w:val="none" w:sz="0" w:space="0" w:color="auto"/>
            <w:right w:val="none" w:sz="0" w:space="0" w:color="auto"/>
          </w:divBdr>
        </w:div>
        <w:div w:id="506676192">
          <w:marLeft w:val="0"/>
          <w:marRight w:val="0"/>
          <w:marTop w:val="0"/>
          <w:marBottom w:val="0"/>
          <w:divBdr>
            <w:top w:val="none" w:sz="0" w:space="0" w:color="auto"/>
            <w:left w:val="none" w:sz="0" w:space="0" w:color="auto"/>
            <w:bottom w:val="none" w:sz="0" w:space="0" w:color="auto"/>
            <w:right w:val="none" w:sz="0" w:space="0" w:color="auto"/>
          </w:divBdr>
        </w:div>
        <w:div w:id="518663283">
          <w:marLeft w:val="0"/>
          <w:marRight w:val="0"/>
          <w:marTop w:val="0"/>
          <w:marBottom w:val="0"/>
          <w:divBdr>
            <w:top w:val="none" w:sz="0" w:space="0" w:color="auto"/>
            <w:left w:val="none" w:sz="0" w:space="0" w:color="auto"/>
            <w:bottom w:val="none" w:sz="0" w:space="0" w:color="auto"/>
            <w:right w:val="none" w:sz="0" w:space="0" w:color="auto"/>
          </w:divBdr>
        </w:div>
        <w:div w:id="553741784">
          <w:marLeft w:val="0"/>
          <w:marRight w:val="0"/>
          <w:marTop w:val="0"/>
          <w:marBottom w:val="0"/>
          <w:divBdr>
            <w:top w:val="none" w:sz="0" w:space="0" w:color="auto"/>
            <w:left w:val="none" w:sz="0" w:space="0" w:color="auto"/>
            <w:bottom w:val="none" w:sz="0" w:space="0" w:color="auto"/>
            <w:right w:val="none" w:sz="0" w:space="0" w:color="auto"/>
          </w:divBdr>
        </w:div>
        <w:div w:id="557546613">
          <w:marLeft w:val="0"/>
          <w:marRight w:val="0"/>
          <w:marTop w:val="0"/>
          <w:marBottom w:val="0"/>
          <w:divBdr>
            <w:top w:val="none" w:sz="0" w:space="0" w:color="auto"/>
            <w:left w:val="none" w:sz="0" w:space="0" w:color="auto"/>
            <w:bottom w:val="none" w:sz="0" w:space="0" w:color="auto"/>
            <w:right w:val="none" w:sz="0" w:space="0" w:color="auto"/>
          </w:divBdr>
        </w:div>
        <w:div w:id="688290345">
          <w:marLeft w:val="0"/>
          <w:marRight w:val="0"/>
          <w:marTop w:val="0"/>
          <w:marBottom w:val="0"/>
          <w:divBdr>
            <w:top w:val="none" w:sz="0" w:space="0" w:color="auto"/>
            <w:left w:val="none" w:sz="0" w:space="0" w:color="auto"/>
            <w:bottom w:val="none" w:sz="0" w:space="0" w:color="auto"/>
            <w:right w:val="none" w:sz="0" w:space="0" w:color="auto"/>
          </w:divBdr>
        </w:div>
        <w:div w:id="792022467">
          <w:marLeft w:val="0"/>
          <w:marRight w:val="0"/>
          <w:marTop w:val="0"/>
          <w:marBottom w:val="0"/>
          <w:divBdr>
            <w:top w:val="none" w:sz="0" w:space="0" w:color="auto"/>
            <w:left w:val="none" w:sz="0" w:space="0" w:color="auto"/>
            <w:bottom w:val="none" w:sz="0" w:space="0" w:color="auto"/>
            <w:right w:val="none" w:sz="0" w:space="0" w:color="auto"/>
          </w:divBdr>
        </w:div>
        <w:div w:id="801309543">
          <w:marLeft w:val="0"/>
          <w:marRight w:val="0"/>
          <w:marTop w:val="0"/>
          <w:marBottom w:val="0"/>
          <w:divBdr>
            <w:top w:val="none" w:sz="0" w:space="0" w:color="auto"/>
            <w:left w:val="none" w:sz="0" w:space="0" w:color="auto"/>
            <w:bottom w:val="none" w:sz="0" w:space="0" w:color="auto"/>
            <w:right w:val="none" w:sz="0" w:space="0" w:color="auto"/>
          </w:divBdr>
        </w:div>
        <w:div w:id="833686296">
          <w:marLeft w:val="0"/>
          <w:marRight w:val="0"/>
          <w:marTop w:val="0"/>
          <w:marBottom w:val="0"/>
          <w:divBdr>
            <w:top w:val="none" w:sz="0" w:space="0" w:color="auto"/>
            <w:left w:val="none" w:sz="0" w:space="0" w:color="auto"/>
            <w:bottom w:val="none" w:sz="0" w:space="0" w:color="auto"/>
            <w:right w:val="none" w:sz="0" w:space="0" w:color="auto"/>
          </w:divBdr>
        </w:div>
        <w:div w:id="885484620">
          <w:marLeft w:val="0"/>
          <w:marRight w:val="0"/>
          <w:marTop w:val="0"/>
          <w:marBottom w:val="0"/>
          <w:divBdr>
            <w:top w:val="none" w:sz="0" w:space="0" w:color="auto"/>
            <w:left w:val="none" w:sz="0" w:space="0" w:color="auto"/>
            <w:bottom w:val="none" w:sz="0" w:space="0" w:color="auto"/>
            <w:right w:val="none" w:sz="0" w:space="0" w:color="auto"/>
          </w:divBdr>
        </w:div>
        <w:div w:id="928857202">
          <w:marLeft w:val="0"/>
          <w:marRight w:val="0"/>
          <w:marTop w:val="0"/>
          <w:marBottom w:val="0"/>
          <w:divBdr>
            <w:top w:val="none" w:sz="0" w:space="0" w:color="auto"/>
            <w:left w:val="none" w:sz="0" w:space="0" w:color="auto"/>
            <w:bottom w:val="none" w:sz="0" w:space="0" w:color="auto"/>
            <w:right w:val="none" w:sz="0" w:space="0" w:color="auto"/>
          </w:divBdr>
        </w:div>
        <w:div w:id="940724766">
          <w:marLeft w:val="0"/>
          <w:marRight w:val="0"/>
          <w:marTop w:val="0"/>
          <w:marBottom w:val="0"/>
          <w:divBdr>
            <w:top w:val="none" w:sz="0" w:space="0" w:color="auto"/>
            <w:left w:val="none" w:sz="0" w:space="0" w:color="auto"/>
            <w:bottom w:val="none" w:sz="0" w:space="0" w:color="auto"/>
            <w:right w:val="none" w:sz="0" w:space="0" w:color="auto"/>
          </w:divBdr>
        </w:div>
        <w:div w:id="956372364">
          <w:marLeft w:val="0"/>
          <w:marRight w:val="0"/>
          <w:marTop w:val="0"/>
          <w:marBottom w:val="0"/>
          <w:divBdr>
            <w:top w:val="none" w:sz="0" w:space="0" w:color="auto"/>
            <w:left w:val="none" w:sz="0" w:space="0" w:color="auto"/>
            <w:bottom w:val="none" w:sz="0" w:space="0" w:color="auto"/>
            <w:right w:val="none" w:sz="0" w:space="0" w:color="auto"/>
          </w:divBdr>
        </w:div>
        <w:div w:id="974481482">
          <w:marLeft w:val="0"/>
          <w:marRight w:val="0"/>
          <w:marTop w:val="0"/>
          <w:marBottom w:val="0"/>
          <w:divBdr>
            <w:top w:val="none" w:sz="0" w:space="0" w:color="auto"/>
            <w:left w:val="none" w:sz="0" w:space="0" w:color="auto"/>
            <w:bottom w:val="none" w:sz="0" w:space="0" w:color="auto"/>
            <w:right w:val="none" w:sz="0" w:space="0" w:color="auto"/>
          </w:divBdr>
        </w:div>
        <w:div w:id="994911986">
          <w:marLeft w:val="0"/>
          <w:marRight w:val="0"/>
          <w:marTop w:val="0"/>
          <w:marBottom w:val="0"/>
          <w:divBdr>
            <w:top w:val="none" w:sz="0" w:space="0" w:color="auto"/>
            <w:left w:val="none" w:sz="0" w:space="0" w:color="auto"/>
            <w:bottom w:val="none" w:sz="0" w:space="0" w:color="auto"/>
            <w:right w:val="none" w:sz="0" w:space="0" w:color="auto"/>
          </w:divBdr>
        </w:div>
        <w:div w:id="1047680359">
          <w:marLeft w:val="0"/>
          <w:marRight w:val="0"/>
          <w:marTop w:val="0"/>
          <w:marBottom w:val="0"/>
          <w:divBdr>
            <w:top w:val="none" w:sz="0" w:space="0" w:color="auto"/>
            <w:left w:val="none" w:sz="0" w:space="0" w:color="auto"/>
            <w:bottom w:val="none" w:sz="0" w:space="0" w:color="auto"/>
            <w:right w:val="none" w:sz="0" w:space="0" w:color="auto"/>
          </w:divBdr>
        </w:div>
        <w:div w:id="1095128489">
          <w:marLeft w:val="0"/>
          <w:marRight w:val="0"/>
          <w:marTop w:val="0"/>
          <w:marBottom w:val="0"/>
          <w:divBdr>
            <w:top w:val="none" w:sz="0" w:space="0" w:color="auto"/>
            <w:left w:val="none" w:sz="0" w:space="0" w:color="auto"/>
            <w:bottom w:val="none" w:sz="0" w:space="0" w:color="auto"/>
            <w:right w:val="none" w:sz="0" w:space="0" w:color="auto"/>
          </w:divBdr>
        </w:div>
        <w:div w:id="1102799256">
          <w:marLeft w:val="0"/>
          <w:marRight w:val="0"/>
          <w:marTop w:val="0"/>
          <w:marBottom w:val="0"/>
          <w:divBdr>
            <w:top w:val="none" w:sz="0" w:space="0" w:color="auto"/>
            <w:left w:val="none" w:sz="0" w:space="0" w:color="auto"/>
            <w:bottom w:val="none" w:sz="0" w:space="0" w:color="auto"/>
            <w:right w:val="none" w:sz="0" w:space="0" w:color="auto"/>
          </w:divBdr>
        </w:div>
        <w:div w:id="1130324600">
          <w:marLeft w:val="0"/>
          <w:marRight w:val="0"/>
          <w:marTop w:val="0"/>
          <w:marBottom w:val="0"/>
          <w:divBdr>
            <w:top w:val="none" w:sz="0" w:space="0" w:color="auto"/>
            <w:left w:val="none" w:sz="0" w:space="0" w:color="auto"/>
            <w:bottom w:val="none" w:sz="0" w:space="0" w:color="auto"/>
            <w:right w:val="none" w:sz="0" w:space="0" w:color="auto"/>
          </w:divBdr>
        </w:div>
        <w:div w:id="1162697989">
          <w:marLeft w:val="0"/>
          <w:marRight w:val="0"/>
          <w:marTop w:val="0"/>
          <w:marBottom w:val="0"/>
          <w:divBdr>
            <w:top w:val="none" w:sz="0" w:space="0" w:color="auto"/>
            <w:left w:val="none" w:sz="0" w:space="0" w:color="auto"/>
            <w:bottom w:val="none" w:sz="0" w:space="0" w:color="auto"/>
            <w:right w:val="none" w:sz="0" w:space="0" w:color="auto"/>
          </w:divBdr>
        </w:div>
        <w:div w:id="1294017672">
          <w:marLeft w:val="0"/>
          <w:marRight w:val="0"/>
          <w:marTop w:val="0"/>
          <w:marBottom w:val="0"/>
          <w:divBdr>
            <w:top w:val="none" w:sz="0" w:space="0" w:color="auto"/>
            <w:left w:val="none" w:sz="0" w:space="0" w:color="auto"/>
            <w:bottom w:val="none" w:sz="0" w:space="0" w:color="auto"/>
            <w:right w:val="none" w:sz="0" w:space="0" w:color="auto"/>
          </w:divBdr>
        </w:div>
        <w:div w:id="1325350883">
          <w:marLeft w:val="0"/>
          <w:marRight w:val="0"/>
          <w:marTop w:val="0"/>
          <w:marBottom w:val="0"/>
          <w:divBdr>
            <w:top w:val="none" w:sz="0" w:space="0" w:color="auto"/>
            <w:left w:val="none" w:sz="0" w:space="0" w:color="auto"/>
            <w:bottom w:val="none" w:sz="0" w:space="0" w:color="auto"/>
            <w:right w:val="none" w:sz="0" w:space="0" w:color="auto"/>
          </w:divBdr>
        </w:div>
        <w:div w:id="1333751537">
          <w:marLeft w:val="0"/>
          <w:marRight w:val="0"/>
          <w:marTop w:val="0"/>
          <w:marBottom w:val="0"/>
          <w:divBdr>
            <w:top w:val="none" w:sz="0" w:space="0" w:color="auto"/>
            <w:left w:val="none" w:sz="0" w:space="0" w:color="auto"/>
            <w:bottom w:val="none" w:sz="0" w:space="0" w:color="auto"/>
            <w:right w:val="none" w:sz="0" w:space="0" w:color="auto"/>
          </w:divBdr>
        </w:div>
        <w:div w:id="1421756050">
          <w:marLeft w:val="0"/>
          <w:marRight w:val="0"/>
          <w:marTop w:val="0"/>
          <w:marBottom w:val="0"/>
          <w:divBdr>
            <w:top w:val="none" w:sz="0" w:space="0" w:color="auto"/>
            <w:left w:val="none" w:sz="0" w:space="0" w:color="auto"/>
            <w:bottom w:val="none" w:sz="0" w:space="0" w:color="auto"/>
            <w:right w:val="none" w:sz="0" w:space="0" w:color="auto"/>
          </w:divBdr>
        </w:div>
        <w:div w:id="1422985898">
          <w:marLeft w:val="0"/>
          <w:marRight w:val="0"/>
          <w:marTop w:val="0"/>
          <w:marBottom w:val="0"/>
          <w:divBdr>
            <w:top w:val="none" w:sz="0" w:space="0" w:color="auto"/>
            <w:left w:val="none" w:sz="0" w:space="0" w:color="auto"/>
            <w:bottom w:val="none" w:sz="0" w:space="0" w:color="auto"/>
            <w:right w:val="none" w:sz="0" w:space="0" w:color="auto"/>
          </w:divBdr>
        </w:div>
        <w:div w:id="1465731713">
          <w:marLeft w:val="0"/>
          <w:marRight w:val="0"/>
          <w:marTop w:val="0"/>
          <w:marBottom w:val="0"/>
          <w:divBdr>
            <w:top w:val="none" w:sz="0" w:space="0" w:color="auto"/>
            <w:left w:val="none" w:sz="0" w:space="0" w:color="auto"/>
            <w:bottom w:val="none" w:sz="0" w:space="0" w:color="auto"/>
            <w:right w:val="none" w:sz="0" w:space="0" w:color="auto"/>
          </w:divBdr>
        </w:div>
        <w:div w:id="1479570250">
          <w:marLeft w:val="0"/>
          <w:marRight w:val="0"/>
          <w:marTop w:val="0"/>
          <w:marBottom w:val="0"/>
          <w:divBdr>
            <w:top w:val="none" w:sz="0" w:space="0" w:color="auto"/>
            <w:left w:val="none" w:sz="0" w:space="0" w:color="auto"/>
            <w:bottom w:val="none" w:sz="0" w:space="0" w:color="auto"/>
            <w:right w:val="none" w:sz="0" w:space="0" w:color="auto"/>
          </w:divBdr>
        </w:div>
        <w:div w:id="1484392432">
          <w:marLeft w:val="0"/>
          <w:marRight w:val="0"/>
          <w:marTop w:val="0"/>
          <w:marBottom w:val="0"/>
          <w:divBdr>
            <w:top w:val="none" w:sz="0" w:space="0" w:color="auto"/>
            <w:left w:val="none" w:sz="0" w:space="0" w:color="auto"/>
            <w:bottom w:val="none" w:sz="0" w:space="0" w:color="auto"/>
            <w:right w:val="none" w:sz="0" w:space="0" w:color="auto"/>
          </w:divBdr>
        </w:div>
        <w:div w:id="1488784240">
          <w:marLeft w:val="0"/>
          <w:marRight w:val="0"/>
          <w:marTop w:val="0"/>
          <w:marBottom w:val="0"/>
          <w:divBdr>
            <w:top w:val="none" w:sz="0" w:space="0" w:color="auto"/>
            <w:left w:val="none" w:sz="0" w:space="0" w:color="auto"/>
            <w:bottom w:val="none" w:sz="0" w:space="0" w:color="auto"/>
            <w:right w:val="none" w:sz="0" w:space="0" w:color="auto"/>
          </w:divBdr>
        </w:div>
        <w:div w:id="1507208265">
          <w:marLeft w:val="0"/>
          <w:marRight w:val="0"/>
          <w:marTop w:val="0"/>
          <w:marBottom w:val="0"/>
          <w:divBdr>
            <w:top w:val="none" w:sz="0" w:space="0" w:color="auto"/>
            <w:left w:val="none" w:sz="0" w:space="0" w:color="auto"/>
            <w:bottom w:val="none" w:sz="0" w:space="0" w:color="auto"/>
            <w:right w:val="none" w:sz="0" w:space="0" w:color="auto"/>
          </w:divBdr>
        </w:div>
        <w:div w:id="1546598136">
          <w:marLeft w:val="0"/>
          <w:marRight w:val="0"/>
          <w:marTop w:val="0"/>
          <w:marBottom w:val="0"/>
          <w:divBdr>
            <w:top w:val="none" w:sz="0" w:space="0" w:color="auto"/>
            <w:left w:val="none" w:sz="0" w:space="0" w:color="auto"/>
            <w:bottom w:val="none" w:sz="0" w:space="0" w:color="auto"/>
            <w:right w:val="none" w:sz="0" w:space="0" w:color="auto"/>
          </w:divBdr>
        </w:div>
        <w:div w:id="1571843661">
          <w:marLeft w:val="0"/>
          <w:marRight w:val="0"/>
          <w:marTop w:val="0"/>
          <w:marBottom w:val="0"/>
          <w:divBdr>
            <w:top w:val="none" w:sz="0" w:space="0" w:color="auto"/>
            <w:left w:val="none" w:sz="0" w:space="0" w:color="auto"/>
            <w:bottom w:val="none" w:sz="0" w:space="0" w:color="auto"/>
            <w:right w:val="none" w:sz="0" w:space="0" w:color="auto"/>
          </w:divBdr>
        </w:div>
        <w:div w:id="1611738542">
          <w:marLeft w:val="0"/>
          <w:marRight w:val="0"/>
          <w:marTop w:val="0"/>
          <w:marBottom w:val="0"/>
          <w:divBdr>
            <w:top w:val="none" w:sz="0" w:space="0" w:color="auto"/>
            <w:left w:val="none" w:sz="0" w:space="0" w:color="auto"/>
            <w:bottom w:val="none" w:sz="0" w:space="0" w:color="auto"/>
            <w:right w:val="none" w:sz="0" w:space="0" w:color="auto"/>
          </w:divBdr>
        </w:div>
        <w:div w:id="1628007273">
          <w:marLeft w:val="0"/>
          <w:marRight w:val="0"/>
          <w:marTop w:val="0"/>
          <w:marBottom w:val="0"/>
          <w:divBdr>
            <w:top w:val="none" w:sz="0" w:space="0" w:color="auto"/>
            <w:left w:val="none" w:sz="0" w:space="0" w:color="auto"/>
            <w:bottom w:val="none" w:sz="0" w:space="0" w:color="auto"/>
            <w:right w:val="none" w:sz="0" w:space="0" w:color="auto"/>
          </w:divBdr>
        </w:div>
        <w:div w:id="1772554414">
          <w:marLeft w:val="0"/>
          <w:marRight w:val="0"/>
          <w:marTop w:val="0"/>
          <w:marBottom w:val="0"/>
          <w:divBdr>
            <w:top w:val="none" w:sz="0" w:space="0" w:color="auto"/>
            <w:left w:val="none" w:sz="0" w:space="0" w:color="auto"/>
            <w:bottom w:val="none" w:sz="0" w:space="0" w:color="auto"/>
            <w:right w:val="none" w:sz="0" w:space="0" w:color="auto"/>
          </w:divBdr>
        </w:div>
        <w:div w:id="1852328247">
          <w:marLeft w:val="0"/>
          <w:marRight w:val="0"/>
          <w:marTop w:val="0"/>
          <w:marBottom w:val="0"/>
          <w:divBdr>
            <w:top w:val="none" w:sz="0" w:space="0" w:color="auto"/>
            <w:left w:val="none" w:sz="0" w:space="0" w:color="auto"/>
            <w:bottom w:val="none" w:sz="0" w:space="0" w:color="auto"/>
            <w:right w:val="none" w:sz="0" w:space="0" w:color="auto"/>
          </w:divBdr>
        </w:div>
        <w:div w:id="1877501451">
          <w:marLeft w:val="0"/>
          <w:marRight w:val="0"/>
          <w:marTop w:val="0"/>
          <w:marBottom w:val="0"/>
          <w:divBdr>
            <w:top w:val="none" w:sz="0" w:space="0" w:color="auto"/>
            <w:left w:val="none" w:sz="0" w:space="0" w:color="auto"/>
            <w:bottom w:val="none" w:sz="0" w:space="0" w:color="auto"/>
            <w:right w:val="none" w:sz="0" w:space="0" w:color="auto"/>
          </w:divBdr>
        </w:div>
        <w:div w:id="1941793130">
          <w:marLeft w:val="0"/>
          <w:marRight w:val="0"/>
          <w:marTop w:val="0"/>
          <w:marBottom w:val="0"/>
          <w:divBdr>
            <w:top w:val="none" w:sz="0" w:space="0" w:color="auto"/>
            <w:left w:val="none" w:sz="0" w:space="0" w:color="auto"/>
            <w:bottom w:val="none" w:sz="0" w:space="0" w:color="auto"/>
            <w:right w:val="none" w:sz="0" w:space="0" w:color="auto"/>
          </w:divBdr>
        </w:div>
        <w:div w:id="1977441968">
          <w:marLeft w:val="0"/>
          <w:marRight w:val="0"/>
          <w:marTop w:val="0"/>
          <w:marBottom w:val="0"/>
          <w:divBdr>
            <w:top w:val="none" w:sz="0" w:space="0" w:color="auto"/>
            <w:left w:val="none" w:sz="0" w:space="0" w:color="auto"/>
            <w:bottom w:val="none" w:sz="0" w:space="0" w:color="auto"/>
            <w:right w:val="none" w:sz="0" w:space="0" w:color="auto"/>
          </w:divBdr>
        </w:div>
        <w:div w:id="1990865436">
          <w:marLeft w:val="0"/>
          <w:marRight w:val="0"/>
          <w:marTop w:val="0"/>
          <w:marBottom w:val="0"/>
          <w:divBdr>
            <w:top w:val="none" w:sz="0" w:space="0" w:color="auto"/>
            <w:left w:val="none" w:sz="0" w:space="0" w:color="auto"/>
            <w:bottom w:val="none" w:sz="0" w:space="0" w:color="auto"/>
            <w:right w:val="none" w:sz="0" w:space="0" w:color="auto"/>
          </w:divBdr>
        </w:div>
        <w:div w:id="2004701798">
          <w:marLeft w:val="0"/>
          <w:marRight w:val="0"/>
          <w:marTop w:val="0"/>
          <w:marBottom w:val="0"/>
          <w:divBdr>
            <w:top w:val="none" w:sz="0" w:space="0" w:color="auto"/>
            <w:left w:val="none" w:sz="0" w:space="0" w:color="auto"/>
            <w:bottom w:val="none" w:sz="0" w:space="0" w:color="auto"/>
            <w:right w:val="none" w:sz="0" w:space="0" w:color="auto"/>
          </w:divBdr>
        </w:div>
        <w:div w:id="2049141960">
          <w:marLeft w:val="0"/>
          <w:marRight w:val="0"/>
          <w:marTop w:val="0"/>
          <w:marBottom w:val="0"/>
          <w:divBdr>
            <w:top w:val="none" w:sz="0" w:space="0" w:color="auto"/>
            <w:left w:val="none" w:sz="0" w:space="0" w:color="auto"/>
            <w:bottom w:val="none" w:sz="0" w:space="0" w:color="auto"/>
            <w:right w:val="none" w:sz="0" w:space="0" w:color="auto"/>
          </w:divBdr>
        </w:div>
        <w:div w:id="2076126072">
          <w:marLeft w:val="0"/>
          <w:marRight w:val="0"/>
          <w:marTop w:val="0"/>
          <w:marBottom w:val="0"/>
          <w:divBdr>
            <w:top w:val="none" w:sz="0" w:space="0" w:color="auto"/>
            <w:left w:val="none" w:sz="0" w:space="0" w:color="auto"/>
            <w:bottom w:val="none" w:sz="0" w:space="0" w:color="auto"/>
            <w:right w:val="none" w:sz="0" w:space="0" w:color="auto"/>
          </w:divBdr>
        </w:div>
        <w:div w:id="2096246614">
          <w:marLeft w:val="0"/>
          <w:marRight w:val="0"/>
          <w:marTop w:val="0"/>
          <w:marBottom w:val="0"/>
          <w:divBdr>
            <w:top w:val="none" w:sz="0" w:space="0" w:color="auto"/>
            <w:left w:val="none" w:sz="0" w:space="0" w:color="auto"/>
            <w:bottom w:val="none" w:sz="0" w:space="0" w:color="auto"/>
            <w:right w:val="none" w:sz="0" w:space="0" w:color="auto"/>
          </w:divBdr>
        </w:div>
        <w:div w:id="2105419141">
          <w:marLeft w:val="0"/>
          <w:marRight w:val="0"/>
          <w:marTop w:val="0"/>
          <w:marBottom w:val="0"/>
          <w:divBdr>
            <w:top w:val="none" w:sz="0" w:space="0" w:color="auto"/>
            <w:left w:val="none" w:sz="0" w:space="0" w:color="auto"/>
            <w:bottom w:val="none" w:sz="0" w:space="0" w:color="auto"/>
            <w:right w:val="none" w:sz="0" w:space="0" w:color="auto"/>
          </w:divBdr>
        </w:div>
      </w:divsChild>
    </w:div>
    <w:div w:id="947080263">
      <w:bodyDiv w:val="1"/>
      <w:marLeft w:val="0"/>
      <w:marRight w:val="0"/>
      <w:marTop w:val="0"/>
      <w:marBottom w:val="0"/>
      <w:divBdr>
        <w:top w:val="none" w:sz="0" w:space="0" w:color="auto"/>
        <w:left w:val="none" w:sz="0" w:space="0" w:color="auto"/>
        <w:bottom w:val="none" w:sz="0" w:space="0" w:color="auto"/>
        <w:right w:val="none" w:sz="0" w:space="0" w:color="auto"/>
      </w:divBdr>
      <w:divsChild>
        <w:div w:id="10882073">
          <w:marLeft w:val="0"/>
          <w:marRight w:val="0"/>
          <w:marTop w:val="0"/>
          <w:marBottom w:val="0"/>
          <w:divBdr>
            <w:top w:val="none" w:sz="0" w:space="0" w:color="auto"/>
            <w:left w:val="none" w:sz="0" w:space="0" w:color="auto"/>
            <w:bottom w:val="none" w:sz="0" w:space="0" w:color="auto"/>
            <w:right w:val="none" w:sz="0" w:space="0" w:color="auto"/>
          </w:divBdr>
          <w:divsChild>
            <w:div w:id="1722827384">
              <w:marLeft w:val="0"/>
              <w:marRight w:val="0"/>
              <w:marTop w:val="0"/>
              <w:marBottom w:val="0"/>
              <w:divBdr>
                <w:top w:val="none" w:sz="0" w:space="0" w:color="auto"/>
                <w:left w:val="none" w:sz="0" w:space="0" w:color="auto"/>
                <w:bottom w:val="none" w:sz="0" w:space="0" w:color="auto"/>
                <w:right w:val="none" w:sz="0" w:space="0" w:color="auto"/>
              </w:divBdr>
              <w:divsChild>
                <w:div w:id="208930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4116">
          <w:marLeft w:val="0"/>
          <w:marRight w:val="0"/>
          <w:marTop w:val="0"/>
          <w:marBottom w:val="0"/>
          <w:divBdr>
            <w:top w:val="none" w:sz="0" w:space="0" w:color="auto"/>
            <w:left w:val="none" w:sz="0" w:space="0" w:color="auto"/>
            <w:bottom w:val="none" w:sz="0" w:space="0" w:color="auto"/>
            <w:right w:val="none" w:sz="0" w:space="0" w:color="auto"/>
          </w:divBdr>
          <w:divsChild>
            <w:div w:id="1833525125">
              <w:marLeft w:val="0"/>
              <w:marRight w:val="0"/>
              <w:marTop w:val="0"/>
              <w:marBottom w:val="0"/>
              <w:divBdr>
                <w:top w:val="none" w:sz="0" w:space="0" w:color="auto"/>
                <w:left w:val="none" w:sz="0" w:space="0" w:color="auto"/>
                <w:bottom w:val="none" w:sz="0" w:space="0" w:color="auto"/>
                <w:right w:val="none" w:sz="0" w:space="0" w:color="auto"/>
              </w:divBdr>
              <w:divsChild>
                <w:div w:id="148547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898840">
          <w:marLeft w:val="0"/>
          <w:marRight w:val="0"/>
          <w:marTop w:val="0"/>
          <w:marBottom w:val="0"/>
          <w:divBdr>
            <w:top w:val="none" w:sz="0" w:space="0" w:color="auto"/>
            <w:left w:val="none" w:sz="0" w:space="0" w:color="auto"/>
            <w:bottom w:val="none" w:sz="0" w:space="0" w:color="auto"/>
            <w:right w:val="none" w:sz="0" w:space="0" w:color="auto"/>
          </w:divBdr>
          <w:divsChild>
            <w:div w:id="1675304177">
              <w:marLeft w:val="0"/>
              <w:marRight w:val="0"/>
              <w:marTop w:val="0"/>
              <w:marBottom w:val="0"/>
              <w:divBdr>
                <w:top w:val="none" w:sz="0" w:space="0" w:color="auto"/>
                <w:left w:val="none" w:sz="0" w:space="0" w:color="auto"/>
                <w:bottom w:val="none" w:sz="0" w:space="0" w:color="auto"/>
                <w:right w:val="none" w:sz="0" w:space="0" w:color="auto"/>
              </w:divBdr>
              <w:divsChild>
                <w:div w:id="12146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492195">
          <w:marLeft w:val="0"/>
          <w:marRight w:val="0"/>
          <w:marTop w:val="0"/>
          <w:marBottom w:val="0"/>
          <w:divBdr>
            <w:top w:val="none" w:sz="0" w:space="0" w:color="auto"/>
            <w:left w:val="none" w:sz="0" w:space="0" w:color="auto"/>
            <w:bottom w:val="none" w:sz="0" w:space="0" w:color="auto"/>
            <w:right w:val="none" w:sz="0" w:space="0" w:color="auto"/>
          </w:divBdr>
          <w:divsChild>
            <w:div w:id="1101683955">
              <w:marLeft w:val="0"/>
              <w:marRight w:val="0"/>
              <w:marTop w:val="0"/>
              <w:marBottom w:val="0"/>
              <w:divBdr>
                <w:top w:val="none" w:sz="0" w:space="0" w:color="auto"/>
                <w:left w:val="none" w:sz="0" w:space="0" w:color="auto"/>
                <w:bottom w:val="none" w:sz="0" w:space="0" w:color="auto"/>
                <w:right w:val="none" w:sz="0" w:space="0" w:color="auto"/>
              </w:divBdr>
              <w:divsChild>
                <w:div w:id="43594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316452">
          <w:marLeft w:val="0"/>
          <w:marRight w:val="0"/>
          <w:marTop w:val="0"/>
          <w:marBottom w:val="0"/>
          <w:divBdr>
            <w:top w:val="none" w:sz="0" w:space="0" w:color="auto"/>
            <w:left w:val="none" w:sz="0" w:space="0" w:color="auto"/>
            <w:bottom w:val="none" w:sz="0" w:space="0" w:color="auto"/>
            <w:right w:val="none" w:sz="0" w:space="0" w:color="auto"/>
          </w:divBdr>
          <w:divsChild>
            <w:div w:id="1637027847">
              <w:marLeft w:val="0"/>
              <w:marRight w:val="0"/>
              <w:marTop w:val="0"/>
              <w:marBottom w:val="0"/>
              <w:divBdr>
                <w:top w:val="none" w:sz="0" w:space="0" w:color="auto"/>
                <w:left w:val="none" w:sz="0" w:space="0" w:color="auto"/>
                <w:bottom w:val="none" w:sz="0" w:space="0" w:color="auto"/>
                <w:right w:val="none" w:sz="0" w:space="0" w:color="auto"/>
              </w:divBdr>
              <w:divsChild>
                <w:div w:id="20252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107123">
      <w:bodyDiv w:val="1"/>
      <w:marLeft w:val="0"/>
      <w:marRight w:val="0"/>
      <w:marTop w:val="0"/>
      <w:marBottom w:val="0"/>
      <w:divBdr>
        <w:top w:val="none" w:sz="0" w:space="0" w:color="auto"/>
        <w:left w:val="none" w:sz="0" w:space="0" w:color="auto"/>
        <w:bottom w:val="none" w:sz="0" w:space="0" w:color="auto"/>
        <w:right w:val="none" w:sz="0" w:space="0" w:color="auto"/>
      </w:divBdr>
    </w:div>
    <w:div w:id="1591085855">
      <w:bodyDiv w:val="1"/>
      <w:marLeft w:val="0"/>
      <w:marRight w:val="0"/>
      <w:marTop w:val="0"/>
      <w:marBottom w:val="0"/>
      <w:divBdr>
        <w:top w:val="none" w:sz="0" w:space="0" w:color="auto"/>
        <w:left w:val="none" w:sz="0" w:space="0" w:color="auto"/>
        <w:bottom w:val="none" w:sz="0" w:space="0" w:color="auto"/>
        <w:right w:val="none" w:sz="0" w:space="0" w:color="auto"/>
      </w:divBdr>
    </w:div>
    <w:div w:id="1600915620">
      <w:bodyDiv w:val="1"/>
      <w:marLeft w:val="0"/>
      <w:marRight w:val="0"/>
      <w:marTop w:val="0"/>
      <w:marBottom w:val="0"/>
      <w:divBdr>
        <w:top w:val="none" w:sz="0" w:space="0" w:color="auto"/>
        <w:left w:val="none" w:sz="0" w:space="0" w:color="auto"/>
        <w:bottom w:val="none" w:sz="0" w:space="0" w:color="auto"/>
        <w:right w:val="none" w:sz="0" w:space="0" w:color="auto"/>
      </w:divBdr>
    </w:div>
    <w:div w:id="1612780586">
      <w:bodyDiv w:val="1"/>
      <w:marLeft w:val="0"/>
      <w:marRight w:val="0"/>
      <w:marTop w:val="0"/>
      <w:marBottom w:val="0"/>
      <w:divBdr>
        <w:top w:val="none" w:sz="0" w:space="0" w:color="auto"/>
        <w:left w:val="none" w:sz="0" w:space="0" w:color="auto"/>
        <w:bottom w:val="none" w:sz="0" w:space="0" w:color="auto"/>
        <w:right w:val="none" w:sz="0" w:space="0" w:color="auto"/>
      </w:divBdr>
    </w:div>
    <w:div w:id="168875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footer" Target="footer1.xml"/><Relationship Id="rId26" Type="http://schemas.openxmlformats.org/officeDocument/2006/relationships/hyperlink" Target="https://www.tmcp.org.uk/about/data-protection/resources/trustee-documents/data-protection-policy"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https://www.gov.uk/government/publications/update-to-surveillance-camera-cod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www.tmcp.org.uk/trustee-documents/data-security-policy"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ico.org.uk/for-organisations/uk-gdpr-guidance-and-resources/accountability-and-governance/data-protection-impact-assessments-dpias/"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hyperlink" Target="https://www.gov.uk/government/publications/update-to-surveillance-camera-code" TargetMode="External"/><Relationship Id="rId28" Type="http://schemas.openxmlformats.org/officeDocument/2006/relationships/hyperlink" Target="https://www.tmcp.org.uk/trustee-documents/dsar-policy" TargetMode="Externa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yperlink" Target="https://assets.publishing.service.gov.uk/government/uploads/system/uploads/attachment_data/file/1035067/Surveillance_Camera_CoP_Accessible_PDF.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ico.org.uk/for-organisations/advice-for-small-organisations/cctv-and-dashcams/cctv-for-your-organisation-things-you-need-to-do/" TargetMode="External"/><Relationship Id="rId27" Type="http://schemas.openxmlformats.org/officeDocument/2006/relationships/hyperlink" Target="https://www.tmcp.org.uk/about/data-protection/resources/trustee-documents/data-protection-policy" TargetMode="External"/><Relationship Id="rId30" Type="http://schemas.openxmlformats.org/officeDocument/2006/relationships/hyperlink" Target="https://www.tmcp.org.uk/about/data-protection/resources/trustee-documents/data-protection-policy" TargetMode="Externa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EE2D1BF223BE4C8211C5FED4BE2E28" ma:contentTypeVersion="3" ma:contentTypeDescription="Create a new document." ma:contentTypeScope="" ma:versionID="01765f65d1dad4117186bbcad2c2022a">
  <xsd:schema xmlns:xsd="http://www.w3.org/2001/XMLSchema" xmlns:xs="http://www.w3.org/2001/XMLSchema" xmlns:p="http://schemas.microsoft.com/office/2006/metadata/properties" xmlns:ns2="03e2bd28-4280-40e7-bd9f-6d568e96f4ec" targetNamespace="http://schemas.microsoft.com/office/2006/metadata/properties" ma:root="true" ma:fieldsID="2074f47d0bba840ecf42e357caff47e3" ns2:_="">
    <xsd:import namespace="03e2bd28-4280-40e7-bd9f-6d568e96f4e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e2bd28-4280-40e7-bd9f-6d568e96f4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16627-E7B5-4979-9854-7741DC20A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e2bd28-4280-40e7-bd9f-6d568e96f4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D2E60C-7C4B-4781-8614-930FDF19DE53}">
  <ds:schemaRefs>
    <ds:schemaRef ds:uri="http://schemas.microsoft.com/office/2006/metadata/longProperties"/>
  </ds:schemaRefs>
</ds:datastoreItem>
</file>

<file path=customXml/itemProps3.xml><?xml version="1.0" encoding="utf-8"?>
<ds:datastoreItem xmlns:ds="http://schemas.openxmlformats.org/officeDocument/2006/customXml" ds:itemID="{008DAE06-BBE6-4AFC-85C6-B55EBF56FDC0}">
  <ds:schemaRefs>
    <ds:schemaRef ds:uri="http://schemas.microsoft.com/sharepoint/v3/contenttype/forms"/>
  </ds:schemaRefs>
</ds:datastoreItem>
</file>

<file path=customXml/itemProps4.xml><?xml version="1.0" encoding="utf-8"?>
<ds:datastoreItem xmlns:ds="http://schemas.openxmlformats.org/officeDocument/2006/customXml" ds:itemID="{DCE3EEC4-7571-4AB6-AD0C-1BA617C50CE3}">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3C8431C-4ED3-4ABF-BC70-4A319558C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14</Pages>
  <Words>4325</Words>
  <Characters>24657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28925</CharactersWithSpaces>
  <SharedDoc>false</SharedDoc>
  <HLinks>
    <vt:vector size="60" baseType="variant">
      <vt:variant>
        <vt:i4>6029366</vt:i4>
      </vt:variant>
      <vt:variant>
        <vt:i4>45</vt:i4>
      </vt:variant>
      <vt:variant>
        <vt:i4>0</vt:i4>
      </vt:variant>
      <vt:variant>
        <vt:i4>5</vt:i4>
      </vt:variant>
      <vt:variant>
        <vt:lpwstr>https://assets.publishing.service.gov.uk/government/uploads/system/uploads/attachment_data/file/1035067/Surveillance_Camera_CoP_Accessible_PDF.pdf</vt:lpwstr>
      </vt:variant>
      <vt:variant>
        <vt:lpwstr/>
      </vt:variant>
      <vt:variant>
        <vt:i4>1900616</vt:i4>
      </vt:variant>
      <vt:variant>
        <vt:i4>24</vt:i4>
      </vt:variant>
      <vt:variant>
        <vt:i4>0</vt:i4>
      </vt:variant>
      <vt:variant>
        <vt:i4>5</vt:i4>
      </vt:variant>
      <vt:variant>
        <vt:lpwstr>https://www.tmcp.org.uk/about/data-protection/resources/trustee-documents/data-protection-policy</vt:lpwstr>
      </vt:variant>
      <vt:variant>
        <vt:lpwstr/>
      </vt:variant>
      <vt:variant>
        <vt:i4>3014763</vt:i4>
      </vt:variant>
      <vt:variant>
        <vt:i4>21</vt:i4>
      </vt:variant>
      <vt:variant>
        <vt:i4>0</vt:i4>
      </vt:variant>
      <vt:variant>
        <vt:i4>5</vt:i4>
      </vt:variant>
      <vt:variant>
        <vt:lpwstr>https://www.tmcp.org.uk/trustee-documents/data-security-policy</vt:lpwstr>
      </vt:variant>
      <vt:variant>
        <vt:lpwstr/>
      </vt:variant>
      <vt:variant>
        <vt:i4>1310727</vt:i4>
      </vt:variant>
      <vt:variant>
        <vt:i4>18</vt:i4>
      </vt:variant>
      <vt:variant>
        <vt:i4>0</vt:i4>
      </vt:variant>
      <vt:variant>
        <vt:i4>5</vt:i4>
      </vt:variant>
      <vt:variant>
        <vt:lpwstr>https://www.tmcp.org.uk/trustee-documents/dsar-policy</vt:lpwstr>
      </vt:variant>
      <vt:variant>
        <vt:lpwstr/>
      </vt:variant>
      <vt:variant>
        <vt:i4>1900616</vt:i4>
      </vt:variant>
      <vt:variant>
        <vt:i4>15</vt:i4>
      </vt:variant>
      <vt:variant>
        <vt:i4>0</vt:i4>
      </vt:variant>
      <vt:variant>
        <vt:i4>5</vt:i4>
      </vt:variant>
      <vt:variant>
        <vt:lpwstr>https://www.tmcp.org.uk/about/data-protection/resources/trustee-documents/data-protection-policy</vt:lpwstr>
      </vt:variant>
      <vt:variant>
        <vt:lpwstr/>
      </vt:variant>
      <vt:variant>
        <vt:i4>1900616</vt:i4>
      </vt:variant>
      <vt:variant>
        <vt:i4>12</vt:i4>
      </vt:variant>
      <vt:variant>
        <vt:i4>0</vt:i4>
      </vt:variant>
      <vt:variant>
        <vt:i4>5</vt:i4>
      </vt:variant>
      <vt:variant>
        <vt:lpwstr>https://www.tmcp.org.uk/about/data-protection/resources/trustee-documents/data-protection-policy</vt:lpwstr>
      </vt:variant>
      <vt:variant>
        <vt:lpwstr/>
      </vt:variant>
      <vt:variant>
        <vt:i4>6094930</vt:i4>
      </vt:variant>
      <vt:variant>
        <vt:i4>9</vt:i4>
      </vt:variant>
      <vt:variant>
        <vt:i4>0</vt:i4>
      </vt:variant>
      <vt:variant>
        <vt:i4>5</vt:i4>
      </vt:variant>
      <vt:variant>
        <vt:lpwstr>https://www.gov.uk/government/publications/update-to-surveillance-camera-code</vt:lpwstr>
      </vt:variant>
      <vt:variant>
        <vt:lpwstr/>
      </vt:variant>
      <vt:variant>
        <vt:i4>1638477</vt:i4>
      </vt:variant>
      <vt:variant>
        <vt:i4>6</vt:i4>
      </vt:variant>
      <vt:variant>
        <vt:i4>0</vt:i4>
      </vt:variant>
      <vt:variant>
        <vt:i4>5</vt:i4>
      </vt:variant>
      <vt:variant>
        <vt:lpwstr>https://ico.org.uk/for-organisations/guide-to-data-protection/guide-to-the-general-data-protection-regulation-gdpr/data-protection-impact-assessments-dpias/how-do-we-do-a-dpia/</vt:lpwstr>
      </vt:variant>
      <vt:variant>
        <vt:lpwstr/>
      </vt:variant>
      <vt:variant>
        <vt:i4>6094930</vt:i4>
      </vt:variant>
      <vt:variant>
        <vt:i4>3</vt:i4>
      </vt:variant>
      <vt:variant>
        <vt:i4>0</vt:i4>
      </vt:variant>
      <vt:variant>
        <vt:i4>5</vt:i4>
      </vt:variant>
      <vt:variant>
        <vt:lpwstr>https://www.gov.uk/government/publications/update-to-surveillance-camera-code</vt:lpwstr>
      </vt:variant>
      <vt:variant>
        <vt:lpwstr/>
      </vt:variant>
      <vt:variant>
        <vt:i4>655433</vt:i4>
      </vt:variant>
      <vt:variant>
        <vt:i4>0</vt:i4>
      </vt:variant>
      <vt:variant>
        <vt:i4>0</vt:i4>
      </vt:variant>
      <vt:variant>
        <vt:i4>5</vt:i4>
      </vt:variant>
      <vt:variant>
        <vt:lpwstr>https://ico.org.uk/for-organisations/sme-web-hub/whats-new/blogs/installing-cctv-things-you-need-to-do-first/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Abbe Lewis</dc:creator>
  <cp:keywords/>
  <cp:lastModifiedBy>Tina Gowers</cp:lastModifiedBy>
  <cp:revision>20</cp:revision>
  <cp:lastPrinted>2018-05-25T10:26:00Z</cp:lastPrinted>
  <dcterms:created xsi:type="dcterms:W3CDTF">2026-09-08T14:08:00Z</dcterms:created>
  <dcterms:modified xsi:type="dcterms:W3CDTF">2026-10-11T08:46:00Z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Abbe Lewis</vt:lpwstr>
  </property>
  <property fmtid="{D5CDD505-2E9C-101B-9397-08002B2CF9AE}" pid="3" name="Order">
    <vt:lpwstr>1080600.00000000</vt:lpwstr>
  </property>
  <property fmtid="{D5CDD505-2E9C-101B-9397-08002B2CF9AE}" pid="4" name="display_urn:schemas-microsoft-com:office:office#Author">
    <vt:lpwstr>Abbe Lewis</vt:lpwstr>
  </property>
  <property fmtid="{D5CDD505-2E9C-101B-9397-08002B2CF9AE}" pid="5" name="display_urn:schemas-microsoft-com:office:office#SharedWithUsers">
    <vt:lpwstr>Laura Carnall</vt:lpwstr>
  </property>
  <property fmtid="{D5CDD505-2E9C-101B-9397-08002B2CF9AE}" pid="6" name="SharedWithUsers">
    <vt:lpwstr>33;#Laura Carnall</vt:lpwstr>
  </property>
  <property fmtid="{D5CDD505-2E9C-101B-9397-08002B2CF9AE}" pid="7" name="ContentTypeId">
    <vt:lpwstr>0x01010081EE2D1BF223BE4C8211C5FED4BE2E28</vt:lpwstr>
  </property>
  <property fmtid="{D5CDD505-2E9C-101B-9397-08002B2CF9AE}" pid="8" name="xd_Signature">
    <vt:lpwstr/>
  </property>
  <property fmtid="{D5CDD505-2E9C-101B-9397-08002B2CF9AE}" pid="9" name="xd_ProgID">
    <vt:lpwstr/>
  </property>
  <property fmtid="{D5CDD505-2E9C-101B-9397-08002B2CF9AE}" pid="10" name="_ExtendedDescription">
    <vt:lpwstr/>
  </property>
  <property fmtid="{D5CDD505-2E9C-101B-9397-08002B2CF9AE}" pid="11" name="ComplianceAssetId">
    <vt:lpwstr/>
  </property>
  <property fmtid="{D5CDD505-2E9C-101B-9397-08002B2CF9AE}" pid="12" name="TemplateUrl">
    <vt:lpwstr/>
  </property>
  <property fmtid="{D5CDD505-2E9C-101B-9397-08002B2CF9AE}" pid="13" name="TriggerFlowInfo">
    <vt:lpwstr/>
  </property>
</Properties>
</file>